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A1E5" w14:textId="77777777" w:rsidR="007B7F26" w:rsidRPr="007B7F26" w:rsidRDefault="007B7F26" w:rsidP="001A70AD">
      <w:pPr>
        <w:pStyle w:val="Titre3"/>
        <w:pBdr>
          <w:top w:val="single" w:sz="4" w:space="1" w:color="auto"/>
          <w:left w:val="single" w:sz="4" w:space="4" w:color="auto"/>
          <w:bottom w:val="single" w:sz="4" w:space="1" w:color="auto"/>
          <w:right w:val="single" w:sz="4" w:space="4" w:color="auto"/>
        </w:pBdr>
        <w:shd w:val="clear" w:color="auto" w:fill="1F497D"/>
        <w:spacing w:line="240" w:lineRule="auto"/>
        <w:contextualSpacing/>
        <w:jc w:val="center"/>
        <w:rPr>
          <w:caps/>
          <w:smallCaps w:val="0"/>
          <w:color w:val="FFFFFF"/>
          <w:sz w:val="32"/>
          <w:szCs w:val="32"/>
          <w:u w:val="none"/>
        </w:rPr>
      </w:pPr>
      <w:bookmarkStart w:id="0" w:name="_Toc414956642"/>
      <w:bookmarkStart w:id="1" w:name="_Toc414972841"/>
      <w:bookmarkStart w:id="2" w:name="_Toc415076248"/>
      <w:r w:rsidRPr="007B7F26">
        <w:rPr>
          <w:caps/>
          <w:smallCaps w:val="0"/>
          <w:color w:val="FFFFFF"/>
          <w:sz w:val="32"/>
          <w:szCs w:val="32"/>
          <w:u w:val="none"/>
        </w:rPr>
        <w:t>PROJET DE FORMATION – CAP OPERATEUR/</w:t>
      </w:r>
      <w:proofErr w:type="spellStart"/>
      <w:r w:rsidRPr="007B7F26">
        <w:rPr>
          <w:caps/>
          <w:smallCaps w:val="0"/>
          <w:color w:val="FFFFFF"/>
          <w:sz w:val="32"/>
          <w:szCs w:val="32"/>
          <w:u w:val="none"/>
        </w:rPr>
        <w:t>TRICE</w:t>
      </w:r>
      <w:proofErr w:type="spellEnd"/>
      <w:r w:rsidRPr="007B7F26">
        <w:rPr>
          <w:caps/>
          <w:smallCaps w:val="0"/>
          <w:color w:val="FFFFFF"/>
          <w:sz w:val="32"/>
          <w:szCs w:val="32"/>
          <w:u w:val="none"/>
        </w:rPr>
        <w:t xml:space="preserve"> LOGISTIQUE</w:t>
      </w:r>
    </w:p>
    <w:p w14:paraId="7FB7AA5A" w14:textId="77777777" w:rsidR="007B7F26" w:rsidRPr="007B7F26" w:rsidRDefault="007B7F26" w:rsidP="001A70AD">
      <w:pPr>
        <w:pStyle w:val="Titre3"/>
        <w:pBdr>
          <w:top w:val="single" w:sz="4" w:space="1" w:color="auto"/>
          <w:left w:val="single" w:sz="4" w:space="4" w:color="auto"/>
          <w:bottom w:val="single" w:sz="4" w:space="1" w:color="auto"/>
          <w:right w:val="single" w:sz="4" w:space="4" w:color="auto"/>
        </w:pBdr>
        <w:shd w:val="clear" w:color="auto" w:fill="1F497D"/>
        <w:spacing w:line="240" w:lineRule="auto"/>
        <w:contextualSpacing/>
        <w:jc w:val="center"/>
        <w:rPr>
          <w:caps/>
          <w:smallCaps w:val="0"/>
          <w:color w:val="FFFFFF"/>
          <w:sz w:val="32"/>
          <w:szCs w:val="32"/>
          <w:u w:val="none"/>
        </w:rPr>
      </w:pPr>
      <w:r w:rsidRPr="007B7F26">
        <w:rPr>
          <w:caps/>
          <w:smallCaps w:val="0"/>
          <w:color w:val="FFFFFF"/>
          <w:sz w:val="32"/>
          <w:szCs w:val="32"/>
          <w:u w:val="none"/>
        </w:rPr>
        <w:t>Approche par modules de formation</w:t>
      </w:r>
      <w:bookmarkEnd w:id="0"/>
      <w:bookmarkEnd w:id="1"/>
      <w:bookmarkEnd w:id="2"/>
    </w:p>
    <w:p w14:paraId="440F2892" w14:textId="77777777" w:rsidR="007B7F26" w:rsidRDefault="007B7F26" w:rsidP="007B7F26">
      <w:pPr>
        <w:spacing w:line="240" w:lineRule="auto"/>
        <w:contextualSpacing/>
        <w:jc w:val="both"/>
        <w:rPr>
          <w:i/>
        </w:rPr>
      </w:pPr>
      <w:r w:rsidRPr="007B7F26">
        <w:rPr>
          <w:i/>
        </w:rPr>
        <w:t xml:space="preserve">L’approche proposée dans ce document se décompose en 11 modules de formation. L’apprenant participe dès </w:t>
      </w:r>
      <w:r>
        <w:rPr>
          <w:i/>
        </w:rPr>
        <w:t>son entrée dans le cycle</w:t>
      </w:r>
      <w:r w:rsidRPr="007B7F26">
        <w:rPr>
          <w:i/>
        </w:rPr>
        <w:t xml:space="preserve"> aux activités liées aux flux entrants et sortants</w:t>
      </w:r>
      <w:r>
        <w:rPr>
          <w:i/>
        </w:rPr>
        <w:t>, après avoir appréhendé son environnement professionnel</w:t>
      </w:r>
      <w:r w:rsidRPr="007B7F26">
        <w:rPr>
          <w:i/>
        </w:rPr>
        <w:t xml:space="preserve">. Au fur et à mesure de la formation, les situations professionnelles </w:t>
      </w:r>
      <w:r>
        <w:rPr>
          <w:i/>
        </w:rPr>
        <w:t>suggérées</w:t>
      </w:r>
      <w:r w:rsidRPr="007B7F26">
        <w:rPr>
          <w:i/>
        </w:rPr>
        <w:t xml:space="preserve"> se complexifient.</w:t>
      </w:r>
    </w:p>
    <w:p w14:paraId="149435D8" w14:textId="1C943BE4" w:rsidR="007B7F26" w:rsidRDefault="0087553F" w:rsidP="007B7F26">
      <w:pPr>
        <w:tabs>
          <w:tab w:val="left" w:pos="1276"/>
        </w:tabs>
        <w:spacing w:line="240" w:lineRule="auto"/>
        <w:contextualSpacing/>
        <w:jc w:val="both"/>
        <w:rPr>
          <w:rFonts w:ascii="Arial Narrow" w:hAnsi="Arial Narrow"/>
          <w:i/>
        </w:rPr>
      </w:pPr>
      <w:r>
        <w:rPr>
          <w:noProof/>
        </w:rPr>
        <mc:AlternateContent>
          <mc:Choice Requires="wps">
            <w:drawing>
              <wp:anchor distT="0" distB="0" distL="114300" distR="114300" simplePos="0" relativeHeight="251657728" behindDoc="0" locked="0" layoutInCell="1" allowOverlap="1" wp14:anchorId="25F27FB6" wp14:editId="5153F2BE">
                <wp:simplePos x="0" y="0"/>
                <wp:positionH relativeFrom="column">
                  <wp:posOffset>-27305</wp:posOffset>
                </wp:positionH>
                <wp:positionV relativeFrom="paragraph">
                  <wp:posOffset>8075930</wp:posOffset>
                </wp:positionV>
                <wp:extent cx="6522085" cy="590550"/>
                <wp:effectExtent l="0" t="0" r="0" b="0"/>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590550"/>
                        </a:xfrm>
                        <a:prstGeom prst="rect">
                          <a:avLst/>
                        </a:prstGeom>
                        <a:solidFill>
                          <a:srgbClr val="FFFFFF"/>
                        </a:solidFill>
                        <a:ln w="9525">
                          <a:noFill/>
                          <a:miter lim="800000"/>
                          <a:headEnd/>
                          <a:tailEnd/>
                        </a:ln>
                      </wps:spPr>
                      <wps:txbx>
                        <w:txbxContent>
                          <w:p w14:paraId="2506885B" w14:textId="77777777" w:rsidR="007B7F26" w:rsidRDefault="007B7F26" w:rsidP="007B7F26">
                            <w:pPr>
                              <w:tabs>
                                <w:tab w:val="left" w:pos="1276"/>
                              </w:tabs>
                              <w:spacing w:line="240" w:lineRule="auto"/>
                              <w:contextualSpacing/>
                              <w:jc w:val="both"/>
                              <w:rPr>
                                <w:rFonts w:ascii="Arial Narrow" w:hAnsi="Arial Narrow"/>
                                <w:b/>
                                <w:i/>
                              </w:rPr>
                            </w:pPr>
                            <w:r w:rsidRPr="00FC3096">
                              <w:rPr>
                                <w:rFonts w:ascii="Arial Narrow" w:hAnsi="Arial Narrow"/>
                                <w:b/>
                                <w:i/>
                              </w:rPr>
                              <w:t>Formation conduite de chariots automoteurs à conducteur porté</w:t>
                            </w:r>
                            <w:r>
                              <w:rPr>
                                <w:rFonts w:ascii="Arial Narrow" w:hAnsi="Arial Narrow"/>
                                <w:b/>
                                <w:i/>
                              </w:rPr>
                              <w:t xml:space="preserve"> (R389 – catégories 1 – 3 – 5) </w:t>
                            </w:r>
                            <w:r w:rsidRPr="00FC3096">
                              <w:rPr>
                                <w:rFonts w:ascii="Arial Narrow" w:hAnsi="Arial Narrow"/>
                                <w:b/>
                                <w:i/>
                              </w:rPr>
                              <w:t>:</w:t>
                            </w:r>
                          </w:p>
                          <w:p w14:paraId="06A9CD26" w14:textId="77777777" w:rsidR="007B7F26" w:rsidRDefault="007B7F26" w:rsidP="007B7F26">
                            <w:pPr>
                              <w:tabs>
                                <w:tab w:val="left" w:pos="1276"/>
                              </w:tabs>
                              <w:spacing w:line="240" w:lineRule="auto"/>
                              <w:contextualSpacing/>
                              <w:jc w:val="both"/>
                              <w:rPr>
                                <w:rFonts w:ascii="Arial Narrow" w:hAnsi="Arial Narrow"/>
                                <w:i/>
                              </w:rPr>
                            </w:pPr>
                            <w:r w:rsidRPr="00FC3096">
                              <w:rPr>
                                <w:rFonts w:ascii="Arial Narrow" w:hAnsi="Arial Narrow"/>
                                <w:i/>
                              </w:rPr>
                              <w:t>Si l’établissement possède un plateau technique, il est possible de débuter la formation pratique à partir de la semaine 21 jusqu’à la semaine 69</w:t>
                            </w:r>
                            <w:r>
                              <w:rPr>
                                <w:rFonts w:ascii="Arial Narrow" w:hAnsi="Arial Narrow"/>
                                <w:i/>
                              </w:rPr>
                              <w:t xml:space="preserve">. La partie théorique peut être </w:t>
                            </w:r>
                            <w:r w:rsidRPr="00FC3096">
                              <w:rPr>
                                <w:rFonts w:ascii="Arial Narrow" w:hAnsi="Arial Narrow"/>
                                <w:i/>
                              </w:rPr>
                              <w:t>réalisée tout au long de la formation et dès l’entrée dans le cycle.</w:t>
                            </w:r>
                          </w:p>
                          <w:p w14:paraId="3B2FE639" w14:textId="77777777" w:rsidR="007B7F26" w:rsidRDefault="007B7F26" w:rsidP="007B7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27FB6" id="_x0000_t202" coordsize="21600,21600" o:spt="202" path="m,l,21600r21600,l21600,xe">
                <v:stroke joinstyle="miter"/>
                <v:path gradientshapeok="t" o:connecttype="rect"/>
              </v:shapetype>
              <v:shape id="Zone de texte 2" o:spid="_x0000_s1026" type="#_x0000_t202" style="position:absolute;left:0;text-align:left;margin-left:-2.15pt;margin-top:635.9pt;width:513.5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" stroked="f">
                <v:textbox>
                  <w:txbxContent>
                    <w:p w14:paraId="2506885B" w14:textId="77777777" w:rsidR="007B7F26" w:rsidRDefault="007B7F26" w:rsidP="007B7F26">
                      <w:pPr>
                        <w:tabs>
                          <w:tab w:val="left" w:pos="1276"/>
                        </w:tabs>
                        <w:spacing w:line="240" w:lineRule="auto"/>
                        <w:contextualSpacing/>
                        <w:jc w:val="both"/>
                        <w:rPr>
                          <w:rFonts w:ascii="Arial Narrow" w:hAnsi="Arial Narrow"/>
                          <w:b/>
                          <w:i/>
                        </w:rPr>
                      </w:pPr>
                      <w:r w:rsidRPr="00FC3096">
                        <w:rPr>
                          <w:rFonts w:ascii="Arial Narrow" w:hAnsi="Arial Narrow"/>
                          <w:b/>
                          <w:i/>
                        </w:rPr>
                        <w:t>Formation conduite de chariots automoteurs à conducteur porté</w:t>
                      </w:r>
                      <w:r>
                        <w:rPr>
                          <w:rFonts w:ascii="Arial Narrow" w:hAnsi="Arial Narrow"/>
                          <w:b/>
                          <w:i/>
                        </w:rPr>
                        <w:t xml:space="preserve"> (R389 – catégories 1 – 3 – 5) </w:t>
                      </w:r>
                      <w:r w:rsidRPr="00FC3096">
                        <w:rPr>
                          <w:rFonts w:ascii="Arial Narrow" w:hAnsi="Arial Narrow"/>
                          <w:b/>
                          <w:i/>
                        </w:rPr>
                        <w:t>:</w:t>
                      </w:r>
                    </w:p>
                    <w:p w14:paraId="06A9CD26" w14:textId="77777777" w:rsidR="007B7F26" w:rsidRDefault="007B7F26" w:rsidP="007B7F26">
                      <w:pPr>
                        <w:tabs>
                          <w:tab w:val="left" w:pos="1276"/>
                        </w:tabs>
                        <w:spacing w:line="240" w:lineRule="auto"/>
                        <w:contextualSpacing/>
                        <w:jc w:val="both"/>
                        <w:rPr>
                          <w:rFonts w:ascii="Arial Narrow" w:hAnsi="Arial Narrow"/>
                          <w:i/>
                        </w:rPr>
                      </w:pPr>
                      <w:r w:rsidRPr="00FC3096">
                        <w:rPr>
                          <w:rFonts w:ascii="Arial Narrow" w:hAnsi="Arial Narrow"/>
                          <w:i/>
                        </w:rPr>
                        <w:t>Si l’établissement possède un plateau technique, il est possible de débuter la formation pratique à partir de la semaine 21 jusqu’à la semaine 69</w:t>
                      </w:r>
                      <w:r>
                        <w:rPr>
                          <w:rFonts w:ascii="Arial Narrow" w:hAnsi="Arial Narrow"/>
                          <w:i/>
                        </w:rPr>
                        <w:t xml:space="preserve">. La partie théorique peut être </w:t>
                      </w:r>
                      <w:r w:rsidRPr="00FC3096">
                        <w:rPr>
                          <w:rFonts w:ascii="Arial Narrow" w:hAnsi="Arial Narrow"/>
                          <w:i/>
                        </w:rPr>
                        <w:t>réalisée tout au long de la formation et dès l’entrée dans le cycle.</w:t>
                      </w:r>
                    </w:p>
                    <w:p w14:paraId="3B2FE639" w14:textId="77777777" w:rsidR="007B7F26" w:rsidRDefault="007B7F26" w:rsidP="007B7F26"/>
                  </w:txbxContent>
                </v:textbox>
              </v:shape>
            </w:pict>
          </mc:Fallback>
        </mc:AlternateContent>
      </w:r>
      <w:r w:rsidRPr="00750655">
        <w:rPr>
          <w:noProof/>
          <w:lang w:eastAsia="fr-FR"/>
        </w:rPr>
        <w:drawing>
          <wp:inline distT="0" distB="0" distL="0" distR="0" wp14:anchorId="2493483A" wp14:editId="07066764">
            <wp:extent cx="6418580" cy="8210550"/>
            <wp:effectExtent l="38100" t="57150" r="1270" b="0"/>
            <wp:docPr id="1" name="Diagramm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4E259EA" w14:textId="77777777" w:rsidR="007B7F26" w:rsidRDefault="007B7F26" w:rsidP="007B7F26">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sectPr w:rsidR="007B7F26" w:rsidSect="005F7F6E">
          <w:headerReference w:type="even" r:id="rId12"/>
          <w:headerReference w:type="default" r:id="rId13"/>
          <w:footerReference w:type="even" r:id="rId14"/>
          <w:footerReference w:type="default" r:id="rId15"/>
          <w:headerReference w:type="first" r:id="rId16"/>
          <w:footerReference w:type="first" r:id="rId17"/>
          <w:pgSz w:w="11906" w:h="16838"/>
          <w:pgMar w:top="567" w:right="851" w:bottom="340" w:left="851" w:header="709" w:footer="709" w:gutter="0"/>
          <w:cols w:space="708"/>
          <w:docGrid w:linePitch="360"/>
        </w:sectPr>
      </w:pPr>
    </w:p>
    <w:p w14:paraId="4AA0338F" w14:textId="77777777" w:rsidR="007B7F26" w:rsidRPr="008E2872" w:rsidRDefault="007B7F26" w:rsidP="007B7F26">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1 : APPRÉHENDER UN ENVIRONNEMENT PROFESSIONNEL</w:t>
      </w:r>
    </w:p>
    <w:tbl>
      <w:tblPr>
        <w:tblW w:w="1045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456"/>
      </w:tblGrid>
      <w:tr w:rsidR="007B7F26" w:rsidRPr="008E2872" w14:paraId="77950D2E" w14:textId="77777777" w:rsidTr="005F7F6E">
        <w:trPr>
          <w:trHeight w:val="361"/>
        </w:trPr>
        <w:tc>
          <w:tcPr>
            <w:tcW w:w="10456" w:type="dxa"/>
            <w:shd w:val="clear" w:color="auto" w:fill="4F81BD"/>
            <w:vAlign w:val="center"/>
          </w:tcPr>
          <w:p w14:paraId="7EE6CEB6"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7B7F26" w:rsidRPr="008E2872" w14:paraId="0771A54B" w14:textId="77777777" w:rsidTr="005F7F6E">
        <w:trPr>
          <w:trHeight w:val="334"/>
        </w:trPr>
        <w:tc>
          <w:tcPr>
            <w:tcW w:w="1045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C27A1A9" w14:textId="77777777" w:rsidR="007B7F26" w:rsidRPr="008E2872" w:rsidRDefault="007B7F26" w:rsidP="005F7F6E">
            <w:pPr>
              <w:spacing w:after="0" w:line="240" w:lineRule="auto"/>
              <w:contextualSpacing/>
              <w:rPr>
                <w:rFonts w:ascii="Arial Narrow" w:hAnsi="Arial Narrow"/>
                <w:bCs/>
              </w:rPr>
            </w:pPr>
            <w:r>
              <w:rPr>
                <w:rFonts w:ascii="Arial Narrow" w:hAnsi="Arial Narrow"/>
                <w:b/>
                <w:bCs/>
              </w:rPr>
              <w:t>Semaines 1 à 7</w:t>
            </w:r>
            <w:r>
              <w:rPr>
                <w:rFonts w:ascii="Arial Narrow" w:hAnsi="Arial Narrow"/>
                <w:bCs/>
              </w:rPr>
              <w:t xml:space="preserve"> </w:t>
            </w:r>
          </w:p>
        </w:tc>
      </w:tr>
    </w:tbl>
    <w:p w14:paraId="2DDEDA01" w14:textId="77777777" w:rsidR="007B7F26" w:rsidRPr="008E2872" w:rsidRDefault="007B7F26" w:rsidP="007B7F26">
      <w:pPr>
        <w:spacing w:line="240" w:lineRule="auto"/>
        <w:contextualSpacing/>
        <w:rPr>
          <w:rFonts w:ascii="Arial Narrow" w:hAnsi="Arial Narrow"/>
          <w:b/>
        </w:rPr>
      </w:pPr>
    </w:p>
    <w:tbl>
      <w:tblPr>
        <w:tblW w:w="1045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456"/>
      </w:tblGrid>
      <w:tr w:rsidR="007B7F26" w:rsidRPr="008E2872" w14:paraId="0E2BC165" w14:textId="77777777" w:rsidTr="005F7F6E">
        <w:trPr>
          <w:trHeight w:val="366"/>
        </w:trPr>
        <w:tc>
          <w:tcPr>
            <w:tcW w:w="10456" w:type="dxa"/>
            <w:shd w:val="clear" w:color="auto" w:fill="4F81BD"/>
            <w:vAlign w:val="center"/>
          </w:tcPr>
          <w:p w14:paraId="595E3533" w14:textId="77777777" w:rsidR="007B7F26" w:rsidRPr="008E287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p>
        </w:tc>
      </w:tr>
      <w:tr w:rsidR="007B7F26" w:rsidRPr="008E2872" w14:paraId="2F1240F8" w14:textId="77777777" w:rsidTr="005F7F6E">
        <w:trPr>
          <w:trHeight w:val="1007"/>
        </w:trPr>
        <w:tc>
          <w:tcPr>
            <w:tcW w:w="1045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FA6E754" w14:textId="77777777" w:rsidR="007B7F26" w:rsidRDefault="007B7F26" w:rsidP="005F7F6E">
            <w:pPr>
              <w:spacing w:after="0" w:line="240" w:lineRule="auto"/>
              <w:contextualSpacing/>
              <w:rPr>
                <w:rFonts w:ascii="Arial Narrow" w:hAnsi="Arial Narrow"/>
                <w:bCs/>
              </w:rPr>
            </w:pPr>
            <w:r>
              <w:rPr>
                <w:rFonts w:ascii="Arial Narrow" w:hAnsi="Arial Narrow"/>
                <w:bCs/>
              </w:rPr>
              <w:t>L’apprenant est capable :</w:t>
            </w:r>
          </w:p>
          <w:p w14:paraId="01055EBB" w14:textId="77777777" w:rsidR="007B7F26" w:rsidRPr="008E2872" w:rsidRDefault="007B7F26" w:rsidP="005F7F6E">
            <w:pPr>
              <w:spacing w:after="0" w:line="240" w:lineRule="auto"/>
              <w:contextualSpacing/>
              <w:rPr>
                <w:rFonts w:ascii="Arial Narrow" w:hAnsi="Arial Narrow"/>
                <w:bCs/>
              </w:rPr>
            </w:pPr>
            <w:r>
              <w:rPr>
                <w:rFonts w:ascii="Arial Narrow" w:hAnsi="Arial Narrow"/>
                <w:bCs/>
              </w:rPr>
              <w:t xml:space="preserve">- de décrire le </w:t>
            </w:r>
            <w:r w:rsidRPr="008E2872">
              <w:rPr>
                <w:rFonts w:ascii="Arial Narrow" w:hAnsi="Arial Narrow"/>
                <w:bCs/>
              </w:rPr>
              <w:t>secteur du transport et de la logistique</w:t>
            </w:r>
            <w:r>
              <w:rPr>
                <w:rFonts w:ascii="Arial Narrow" w:hAnsi="Arial Narrow"/>
                <w:bCs/>
              </w:rPr>
              <w:t>,</w:t>
            </w:r>
          </w:p>
          <w:p w14:paraId="460FDDE9" w14:textId="77777777" w:rsidR="007B7F26" w:rsidRPr="008E2872" w:rsidRDefault="007B7F26" w:rsidP="005F7F6E">
            <w:pPr>
              <w:spacing w:after="0" w:line="240" w:lineRule="auto"/>
              <w:contextualSpacing/>
              <w:rPr>
                <w:rFonts w:ascii="Arial Narrow" w:hAnsi="Arial Narrow"/>
                <w:bCs/>
              </w:rPr>
            </w:pPr>
            <w:r w:rsidRPr="008E2872">
              <w:rPr>
                <w:rFonts w:ascii="Arial Narrow" w:hAnsi="Arial Narrow"/>
                <w:bCs/>
              </w:rPr>
              <w:t xml:space="preserve">- </w:t>
            </w:r>
            <w:r>
              <w:rPr>
                <w:rFonts w:ascii="Arial Narrow" w:hAnsi="Arial Narrow"/>
                <w:bCs/>
              </w:rPr>
              <w:t>d’identifier les o</w:t>
            </w:r>
            <w:r w:rsidRPr="008E2872">
              <w:rPr>
                <w:rFonts w:ascii="Arial Narrow" w:hAnsi="Arial Narrow"/>
                <w:bCs/>
              </w:rPr>
              <w:t>utils et les éléments de l’environnement professionnel</w:t>
            </w:r>
            <w:r>
              <w:rPr>
                <w:rFonts w:ascii="Arial Narrow" w:hAnsi="Arial Narrow"/>
                <w:bCs/>
              </w:rPr>
              <w:t xml:space="preserve"> de travail de ce secteur professionnel,</w:t>
            </w:r>
          </w:p>
          <w:p w14:paraId="69C11367" w14:textId="77777777" w:rsidR="007B7F26" w:rsidRPr="008E2872" w:rsidRDefault="007B7F26" w:rsidP="005F7F6E">
            <w:pPr>
              <w:spacing w:after="0" w:line="240" w:lineRule="auto"/>
              <w:contextualSpacing/>
              <w:rPr>
                <w:rFonts w:ascii="Arial Narrow" w:hAnsi="Arial Narrow"/>
                <w:b/>
                <w:bCs/>
              </w:rPr>
            </w:pPr>
            <w:r w:rsidRPr="008E2872">
              <w:rPr>
                <w:rFonts w:ascii="Arial Narrow" w:hAnsi="Arial Narrow"/>
                <w:bCs/>
              </w:rPr>
              <w:t xml:space="preserve">- </w:t>
            </w:r>
            <w:r>
              <w:rPr>
                <w:rFonts w:ascii="Arial Narrow" w:hAnsi="Arial Narrow"/>
                <w:bCs/>
              </w:rPr>
              <w:t>de repérer les</w:t>
            </w:r>
            <w:r w:rsidRPr="008E2872">
              <w:rPr>
                <w:rFonts w:ascii="Arial Narrow" w:hAnsi="Arial Narrow"/>
                <w:bCs/>
              </w:rPr>
              <w:t xml:space="preserve"> règles de sécurité de l’environnement de travail</w:t>
            </w:r>
            <w:r>
              <w:rPr>
                <w:rFonts w:ascii="Arial Narrow" w:hAnsi="Arial Narrow"/>
                <w:bCs/>
              </w:rPr>
              <w:t>.</w:t>
            </w:r>
          </w:p>
        </w:tc>
      </w:tr>
    </w:tbl>
    <w:p w14:paraId="6A5328CE" w14:textId="77777777" w:rsidR="007B7F26" w:rsidRDefault="007B7F26" w:rsidP="007B7F26">
      <w:pPr>
        <w:spacing w:line="240" w:lineRule="auto"/>
        <w:contextualSpacing/>
        <w:rPr>
          <w:rFonts w:ascii="Arial Narrow" w:hAnsi="Arial Narrow"/>
        </w:rPr>
      </w:pPr>
    </w:p>
    <w:tbl>
      <w:tblPr>
        <w:tblW w:w="10456"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0456"/>
      </w:tblGrid>
      <w:tr w:rsidR="007B7F26" w:rsidRPr="00C67CD6" w14:paraId="351B9A1B" w14:textId="77777777" w:rsidTr="005F7F6E">
        <w:trPr>
          <w:trHeight w:val="361"/>
        </w:trPr>
        <w:tc>
          <w:tcPr>
            <w:tcW w:w="10456" w:type="dxa"/>
            <w:shd w:val="clear" w:color="auto" w:fill="F79646"/>
          </w:tcPr>
          <w:p w14:paraId="13516851" w14:textId="77777777" w:rsidR="007B7F26" w:rsidRPr="00C67CD6"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ÉNARIO PROFESSIONNEL 1 : DÉCOUVRIR l’ENVIRONNEMENT PROFESSIONNEL</w:t>
            </w:r>
          </w:p>
        </w:tc>
      </w:tr>
      <w:tr w:rsidR="007B7F26" w:rsidRPr="00C67CD6" w14:paraId="6C93623D" w14:textId="77777777" w:rsidTr="005F7F6E">
        <w:trPr>
          <w:trHeight w:val="361"/>
        </w:trPr>
        <w:tc>
          <w:tcPr>
            <w:tcW w:w="10456"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7EF3DDDD" w14:textId="77777777" w:rsidR="007B7F26" w:rsidRPr="00C67CD6" w:rsidRDefault="007B7F26" w:rsidP="005F7F6E">
            <w:pPr>
              <w:spacing w:after="0" w:line="240" w:lineRule="auto"/>
              <w:contextualSpacing/>
              <w:rPr>
                <w:rFonts w:ascii="Arial Narrow" w:hAnsi="Arial Narrow"/>
                <w:b/>
                <w:bCs/>
                <w:caps/>
                <w:color w:val="FFFFFF"/>
                <w:sz w:val="24"/>
                <w:szCs w:val="24"/>
              </w:rPr>
            </w:pPr>
            <w:r w:rsidRPr="00C67CD6">
              <w:rPr>
                <w:rFonts w:ascii="Arial Narrow" w:hAnsi="Arial Narrow"/>
                <w:b/>
                <w:bCs/>
              </w:rPr>
              <w:t>DESCRIPTION</w:t>
            </w:r>
          </w:p>
        </w:tc>
      </w:tr>
      <w:tr w:rsidR="007B7F26" w:rsidRPr="00236835" w14:paraId="18A92C2D" w14:textId="77777777" w:rsidTr="005F7F6E">
        <w:trPr>
          <w:trHeight w:val="2333"/>
        </w:trPr>
        <w:tc>
          <w:tcPr>
            <w:tcW w:w="10456" w:type="dxa"/>
            <w:shd w:val="clear" w:color="auto" w:fill="auto"/>
            <w:vAlign w:val="center"/>
          </w:tcPr>
          <w:p w14:paraId="6D2CC135"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xml:space="preserve">Au travers de visites d’entreprises dans différents secteurs d’activités (plateforme logistique, site de production, site commercial –réserve, </w:t>
            </w:r>
            <w:proofErr w:type="gramStart"/>
            <w:r w:rsidRPr="00236835">
              <w:rPr>
                <w:rFonts w:ascii="Arial Narrow" w:hAnsi="Arial Narrow"/>
                <w:bCs/>
              </w:rPr>
              <w:t>drive,...</w:t>
            </w:r>
            <w:proofErr w:type="gramEnd"/>
            <w:r w:rsidRPr="00236835">
              <w:rPr>
                <w:rFonts w:ascii="Arial Narrow" w:hAnsi="Arial Narrow"/>
                <w:bCs/>
              </w:rPr>
              <w:t xml:space="preserve">-,…), de consultation de sites interactifs, des ressources documentaires (INRS, vidéo,…), d’interventions de professionnels, de simulations professionnelles en magasin pédagogique…  </w:t>
            </w:r>
            <w:proofErr w:type="gramStart"/>
            <w:r>
              <w:rPr>
                <w:rFonts w:ascii="Arial Narrow" w:hAnsi="Arial Narrow"/>
                <w:bCs/>
              </w:rPr>
              <w:t>les</w:t>
            </w:r>
            <w:proofErr w:type="gramEnd"/>
            <w:r>
              <w:rPr>
                <w:rFonts w:ascii="Arial Narrow" w:hAnsi="Arial Narrow"/>
                <w:bCs/>
              </w:rPr>
              <w:t xml:space="preserve"> apprenants</w:t>
            </w:r>
            <w:r w:rsidRPr="00236835">
              <w:rPr>
                <w:rFonts w:ascii="Arial Narrow" w:hAnsi="Arial Narrow"/>
                <w:bCs/>
              </w:rPr>
              <w:t xml:space="preserve"> doivent être </w:t>
            </w:r>
            <w:r w:rsidRPr="0064588F">
              <w:rPr>
                <w:rFonts w:ascii="Arial Narrow" w:hAnsi="Arial Narrow"/>
                <w:bCs/>
              </w:rPr>
              <w:t xml:space="preserve">capables </w:t>
            </w:r>
            <w:r w:rsidRPr="00C30EDF">
              <w:rPr>
                <w:rFonts w:ascii="Arial Narrow" w:hAnsi="Arial Narrow"/>
                <w:bCs/>
              </w:rPr>
              <w:t>d’identifier et décrire</w:t>
            </w:r>
            <w:r w:rsidRPr="0064588F">
              <w:rPr>
                <w:rFonts w:ascii="Arial Narrow" w:hAnsi="Arial Narrow"/>
                <w:b/>
                <w:bCs/>
              </w:rPr>
              <w:t> </w:t>
            </w:r>
            <w:r w:rsidRPr="0064588F">
              <w:rPr>
                <w:rFonts w:ascii="Arial Narrow" w:hAnsi="Arial Narrow"/>
                <w:bCs/>
              </w:rPr>
              <w:t>:</w:t>
            </w:r>
          </w:p>
          <w:p w14:paraId="68FD029E"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entreprises proposant une activité logistique proche de l’établissement de formation,</w:t>
            </w:r>
          </w:p>
          <w:p w14:paraId="4D5A44AF"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principales zones logistiques dans un entrepôt,</w:t>
            </w:r>
          </w:p>
          <w:p w14:paraId="1B09CCE3"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principaux éléments liés à la sécurité,</w:t>
            </w:r>
          </w:p>
          <w:p w14:paraId="6205D5BD"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principaux éléments de la chaîne logistique,</w:t>
            </w:r>
          </w:p>
          <w:p w14:paraId="14E5931F"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w:t>
            </w:r>
            <w:r>
              <w:rPr>
                <w:rFonts w:ascii="Arial Narrow" w:hAnsi="Arial Narrow"/>
                <w:bCs/>
              </w:rPr>
              <w:t xml:space="preserve"> principaux </w:t>
            </w:r>
            <w:r w:rsidRPr="00236835">
              <w:rPr>
                <w:rFonts w:ascii="Arial Narrow" w:hAnsi="Arial Narrow"/>
                <w:bCs/>
              </w:rPr>
              <w:t>outils et matériels utilisés dans ce secteur d’activité,</w:t>
            </w:r>
          </w:p>
          <w:p w14:paraId="4649CF79"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la tenue professionnelle à porter.</w:t>
            </w:r>
          </w:p>
        </w:tc>
      </w:tr>
      <w:tr w:rsidR="007B7F26" w:rsidRPr="00C67CD6" w14:paraId="6CCA6CDF" w14:textId="77777777" w:rsidTr="005F7F6E">
        <w:trPr>
          <w:trHeight w:val="396"/>
        </w:trPr>
        <w:tc>
          <w:tcPr>
            <w:tcW w:w="10456"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2D107E4F" w14:textId="77777777" w:rsidR="007B7F26" w:rsidRPr="00C67CD6" w:rsidRDefault="007B7F26" w:rsidP="005F7F6E">
            <w:pPr>
              <w:spacing w:after="0" w:line="240" w:lineRule="auto"/>
              <w:contextualSpacing/>
              <w:rPr>
                <w:rFonts w:ascii="Arial Narrow" w:hAnsi="Arial Narrow"/>
                <w:b/>
                <w:bCs/>
              </w:rPr>
            </w:pPr>
            <w:r w:rsidRPr="00C67CD6">
              <w:rPr>
                <w:rFonts w:ascii="Arial Narrow" w:hAnsi="Arial Narrow"/>
                <w:b/>
                <w:bCs/>
              </w:rPr>
              <w:t>EXEMPLES D’ACTIVITÉS PROFESSIONNELLES</w:t>
            </w:r>
            <w:r>
              <w:rPr>
                <w:rFonts w:ascii="Arial Narrow" w:hAnsi="Arial Narrow"/>
                <w:b/>
                <w:bCs/>
              </w:rPr>
              <w:t xml:space="preserve"> AU TRAVERS DE SCENARIOS PÉDAGOGIQUES</w:t>
            </w:r>
          </w:p>
        </w:tc>
      </w:tr>
      <w:tr w:rsidR="007B7F26" w:rsidRPr="00236835" w14:paraId="4DA2B573" w14:textId="77777777" w:rsidTr="005F7F6E">
        <w:trPr>
          <w:trHeight w:val="396"/>
        </w:trPr>
        <w:tc>
          <w:tcPr>
            <w:tcW w:w="10456" w:type="dxa"/>
            <w:shd w:val="clear" w:color="auto" w:fill="auto"/>
            <w:vAlign w:val="center"/>
          </w:tcPr>
          <w:p w14:paraId="2CBF8E7D"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identification sur une carte géographique du lieu d’implantation des entreprises, en y associant le secteur d’activité</w:t>
            </w:r>
            <w:r>
              <w:rPr>
                <w:rFonts w:ascii="Arial Narrow" w:hAnsi="Arial Narrow"/>
                <w:bCs/>
              </w:rPr>
              <w:t xml:space="preserve">, la taille de </w:t>
            </w:r>
            <w:proofErr w:type="gramStart"/>
            <w:r>
              <w:rPr>
                <w:rFonts w:ascii="Arial Narrow" w:hAnsi="Arial Narrow"/>
                <w:bCs/>
              </w:rPr>
              <w:t>l’entreprise,…</w:t>
            </w:r>
            <w:proofErr w:type="gramEnd"/>
            <w:r>
              <w:rPr>
                <w:rFonts w:ascii="Arial Narrow" w:hAnsi="Arial Narrow"/>
                <w:bCs/>
              </w:rPr>
              <w:t xml:space="preserve"> et les moyens de transport pour s’y rendre,</w:t>
            </w:r>
          </w:p>
          <w:p w14:paraId="4BCA2568"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reproduction d’un plan d’un entrepôt logistique,</w:t>
            </w:r>
          </w:p>
          <w:p w14:paraId="2509D203"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suivi et traçabilité d’une commande par internet</w:t>
            </w:r>
            <w:r>
              <w:rPr>
                <w:rFonts w:ascii="Arial Narrow" w:hAnsi="Arial Narrow"/>
                <w:bCs/>
              </w:rPr>
              <w:t xml:space="preserve"> (aspect logistique et aspect économique) ; formalisation du circuit logistique et économique,</w:t>
            </w:r>
          </w:p>
          <w:p w14:paraId="04CA7EA8"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xml:space="preserve">- rallye dans une zone d’activité, </w:t>
            </w:r>
          </w:p>
          <w:p w14:paraId="6769A408" w14:textId="77777777" w:rsidR="007B7F26" w:rsidRPr="00236835" w:rsidRDefault="007B7F26" w:rsidP="005F7F6E">
            <w:pPr>
              <w:spacing w:after="0" w:line="240" w:lineRule="auto"/>
              <w:contextualSpacing/>
              <w:jc w:val="both"/>
              <w:rPr>
                <w:rFonts w:ascii="Arial Narrow" w:hAnsi="Arial Narrow"/>
                <w:bCs/>
              </w:rPr>
            </w:pPr>
            <w:r w:rsidRPr="00236835">
              <w:rPr>
                <w:rFonts w:ascii="Arial Narrow" w:hAnsi="Arial Narrow"/>
                <w:bCs/>
              </w:rPr>
              <w:t xml:space="preserve">- simulation d’activités </w:t>
            </w:r>
            <w:r>
              <w:rPr>
                <w:rFonts w:ascii="Arial Narrow" w:hAnsi="Arial Narrow"/>
                <w:bCs/>
              </w:rPr>
              <w:t xml:space="preserve">en entrepôt/magasin pédagogique (identification des parties/agents économiques, accueil de </w:t>
            </w:r>
            <w:proofErr w:type="gramStart"/>
            <w:r>
              <w:rPr>
                <w:rFonts w:ascii="Arial Narrow" w:hAnsi="Arial Narrow"/>
                <w:bCs/>
              </w:rPr>
              <w:t>partenaires,…</w:t>
            </w:r>
            <w:proofErr w:type="gramEnd"/>
            <w:r>
              <w:rPr>
                <w:rFonts w:ascii="Arial Narrow" w:hAnsi="Arial Narrow"/>
                <w:bCs/>
              </w:rPr>
              <w:t>)</w:t>
            </w:r>
          </w:p>
          <w:p w14:paraId="5AC6BF2A"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réalisation d’un jeu de domino (image/dénomination) sur les outils et matériels logistiques,</w:t>
            </w:r>
          </w:p>
          <w:p w14:paraId="15A09C8E"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w:t>
            </w:r>
          </w:p>
        </w:tc>
      </w:tr>
    </w:tbl>
    <w:p w14:paraId="7617C9A7" w14:textId="77777777" w:rsidR="007B7F26" w:rsidRDefault="007B7F26" w:rsidP="007B7F26">
      <w:pPr>
        <w:spacing w:line="240" w:lineRule="auto"/>
        <w:contextualSpacing/>
        <w:rPr>
          <w:rFonts w:ascii="Arial Narrow" w:hAnsi="Arial Narrow"/>
        </w:rPr>
      </w:pPr>
    </w:p>
    <w:tbl>
      <w:tblPr>
        <w:tblW w:w="10456"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0456"/>
      </w:tblGrid>
      <w:tr w:rsidR="007B7F26" w:rsidRPr="00C67CD6" w14:paraId="584B25EB" w14:textId="77777777" w:rsidTr="005F7F6E">
        <w:trPr>
          <w:trHeight w:val="361"/>
        </w:trPr>
        <w:tc>
          <w:tcPr>
            <w:tcW w:w="10456" w:type="dxa"/>
            <w:tcBorders>
              <w:bottom w:val="single" w:sz="4" w:space="0" w:color="F79646"/>
            </w:tcBorders>
            <w:shd w:val="clear" w:color="auto" w:fill="F79646"/>
          </w:tcPr>
          <w:p w14:paraId="099FF373" w14:textId="77777777" w:rsidR="007B7F26" w:rsidRPr="00C67CD6"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 xml:space="preserve">ÉNARIO PROFESSIONNEL 2 : </w:t>
            </w:r>
            <w:r>
              <w:rPr>
                <w:rFonts w:ascii="Arial Narrow" w:hAnsi="Arial Narrow"/>
                <w:b/>
                <w:bCs/>
                <w:caps/>
                <w:color w:val="FFFFFF"/>
                <w:sz w:val="24"/>
                <w:szCs w:val="24"/>
              </w:rPr>
              <w:t>PRÉPARER SON INSERTION</w:t>
            </w:r>
            <w:r w:rsidRPr="00C67CD6">
              <w:rPr>
                <w:rFonts w:ascii="Arial Narrow" w:hAnsi="Arial Narrow"/>
                <w:b/>
                <w:bCs/>
                <w:caps/>
                <w:color w:val="FFFFFF"/>
                <w:sz w:val="24"/>
                <w:szCs w:val="24"/>
              </w:rPr>
              <w:t xml:space="preserve"> DANS UNE ORGANISATION</w:t>
            </w:r>
          </w:p>
        </w:tc>
      </w:tr>
      <w:tr w:rsidR="007B7F26" w:rsidRPr="00C67CD6" w14:paraId="0778F6C0" w14:textId="77777777" w:rsidTr="005F7F6E">
        <w:trPr>
          <w:trHeight w:val="361"/>
        </w:trPr>
        <w:tc>
          <w:tcPr>
            <w:tcW w:w="10456"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55FA897A" w14:textId="77777777" w:rsidR="007B7F26" w:rsidRPr="00C67CD6" w:rsidRDefault="007B7F26" w:rsidP="005F7F6E">
            <w:pPr>
              <w:spacing w:after="0" w:line="240" w:lineRule="auto"/>
              <w:contextualSpacing/>
              <w:rPr>
                <w:rFonts w:ascii="Arial Narrow" w:hAnsi="Arial Narrow"/>
                <w:b/>
                <w:bCs/>
                <w:caps/>
                <w:color w:val="FFFFFF"/>
                <w:sz w:val="24"/>
                <w:szCs w:val="24"/>
              </w:rPr>
            </w:pPr>
            <w:r w:rsidRPr="00C67CD6">
              <w:rPr>
                <w:rFonts w:ascii="Arial Narrow" w:hAnsi="Arial Narrow"/>
                <w:b/>
                <w:bCs/>
              </w:rPr>
              <w:t>DESCRIPTION</w:t>
            </w:r>
          </w:p>
        </w:tc>
      </w:tr>
      <w:tr w:rsidR="007B7F26" w:rsidRPr="00236835" w14:paraId="135982ED" w14:textId="77777777" w:rsidTr="005F7F6E">
        <w:trPr>
          <w:trHeight w:val="1366"/>
        </w:trPr>
        <w:tc>
          <w:tcPr>
            <w:tcW w:w="10456" w:type="dxa"/>
            <w:tcBorders>
              <w:top w:val="single" w:sz="4" w:space="0" w:color="F79646"/>
              <w:bottom w:val="single" w:sz="4" w:space="0" w:color="F79646"/>
            </w:tcBorders>
            <w:shd w:val="clear" w:color="auto" w:fill="auto"/>
            <w:vAlign w:val="center"/>
          </w:tcPr>
          <w:p w14:paraId="469EC6AB" w14:textId="77777777" w:rsidR="007B7F26" w:rsidRPr="00C30EDF" w:rsidRDefault="007B7F26" w:rsidP="005F7F6E">
            <w:pPr>
              <w:spacing w:after="0" w:line="240" w:lineRule="auto"/>
              <w:contextualSpacing/>
              <w:jc w:val="both"/>
              <w:rPr>
                <w:rFonts w:ascii="Arial Narrow" w:hAnsi="Arial Narrow"/>
                <w:bCs/>
              </w:rPr>
            </w:pPr>
            <w:r w:rsidRPr="00236835">
              <w:rPr>
                <w:rFonts w:ascii="Arial Narrow" w:hAnsi="Arial Narrow"/>
                <w:bCs/>
              </w:rPr>
              <w:t xml:space="preserve">Au travers de visites d’entreprises, de consultation de sites interactifs, des ressources documentaires, d’interventions de professionnels, de simulations professionnelles en magasin pédagogique… les élèves doivent être </w:t>
            </w:r>
            <w:r w:rsidRPr="00C30EDF">
              <w:rPr>
                <w:rFonts w:ascii="Arial Narrow" w:hAnsi="Arial Narrow"/>
                <w:bCs/>
              </w:rPr>
              <w:t>capables d’identifier et décrire :</w:t>
            </w:r>
          </w:p>
          <w:p w14:paraId="54385A52"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principaux métiers sur secteur d’activité du transport et de la logistique,</w:t>
            </w:r>
          </w:p>
          <w:p w14:paraId="10EDF194"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les principales no</w:t>
            </w:r>
            <w:r>
              <w:rPr>
                <w:rFonts w:ascii="Arial Narrow" w:hAnsi="Arial Narrow"/>
                <w:bCs/>
              </w:rPr>
              <w:t>tions liées au droit du travail.</w:t>
            </w:r>
          </w:p>
        </w:tc>
      </w:tr>
      <w:tr w:rsidR="007B7F26" w:rsidRPr="00C67CD6" w14:paraId="679C0B60" w14:textId="77777777" w:rsidTr="005F7F6E">
        <w:trPr>
          <w:trHeight w:val="396"/>
        </w:trPr>
        <w:tc>
          <w:tcPr>
            <w:tcW w:w="10456"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6C006E80" w14:textId="77777777" w:rsidR="007B7F26" w:rsidRPr="00C67CD6" w:rsidRDefault="007B7F26" w:rsidP="005F7F6E">
            <w:pPr>
              <w:spacing w:after="0" w:line="240" w:lineRule="auto"/>
              <w:contextualSpacing/>
              <w:rPr>
                <w:rFonts w:ascii="Arial Narrow" w:hAnsi="Arial Narrow"/>
                <w:b/>
                <w:bCs/>
              </w:rPr>
            </w:pPr>
            <w:r w:rsidRPr="00C67CD6">
              <w:rPr>
                <w:rFonts w:ascii="Arial Narrow" w:hAnsi="Arial Narrow"/>
                <w:b/>
                <w:bCs/>
              </w:rPr>
              <w:t>EXEMPLES D’ACTIVITÉS PROFESSIONNELLES</w:t>
            </w:r>
            <w:r>
              <w:rPr>
                <w:rFonts w:ascii="Arial Narrow" w:hAnsi="Arial Narrow"/>
                <w:b/>
                <w:bCs/>
              </w:rPr>
              <w:t xml:space="preserve"> AU TRAVERS DE SC</w:t>
            </w:r>
            <w:r w:rsidRPr="00F94BD8">
              <w:rPr>
                <w:rFonts w:ascii="Arial Narrow" w:hAnsi="Arial Narrow"/>
                <w:b/>
                <w:bCs/>
              </w:rPr>
              <w:t>É</w:t>
            </w:r>
            <w:r>
              <w:rPr>
                <w:rFonts w:ascii="Arial Narrow" w:hAnsi="Arial Narrow"/>
                <w:b/>
                <w:bCs/>
              </w:rPr>
              <w:t>NARIOS PÉDAGOGIQUES</w:t>
            </w:r>
          </w:p>
        </w:tc>
      </w:tr>
      <w:tr w:rsidR="007B7F26" w:rsidRPr="00236835" w14:paraId="09D2A0A4" w14:textId="77777777" w:rsidTr="005F7F6E">
        <w:trPr>
          <w:trHeight w:val="396"/>
        </w:trPr>
        <w:tc>
          <w:tcPr>
            <w:tcW w:w="10456" w:type="dxa"/>
            <w:tcBorders>
              <w:top w:val="single" w:sz="4" w:space="0" w:color="F79646"/>
            </w:tcBorders>
            <w:shd w:val="clear" w:color="auto" w:fill="auto"/>
            <w:vAlign w:val="center"/>
          </w:tcPr>
          <w:p w14:paraId="686D4AD9"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fiche de poste synthétique (dénomination, description d’un métier, qualités attendues, tenue professionnelle et zone d’activité),</w:t>
            </w:r>
          </w:p>
          <w:p w14:paraId="43DD5307" w14:textId="77777777" w:rsidR="007B7F26" w:rsidRPr="00236835" w:rsidRDefault="007B7F26" w:rsidP="005F7F6E">
            <w:pPr>
              <w:spacing w:after="0" w:line="240" w:lineRule="auto"/>
              <w:contextualSpacing/>
              <w:rPr>
                <w:rFonts w:ascii="Arial Narrow" w:hAnsi="Arial Narrow"/>
                <w:bCs/>
              </w:rPr>
            </w:pPr>
            <w:r w:rsidRPr="00236835">
              <w:rPr>
                <w:rFonts w:ascii="Arial Narrow" w:hAnsi="Arial Narrow"/>
                <w:bCs/>
              </w:rPr>
              <w:t xml:space="preserve">- rédaction d’un CV (papier et/ou vidéo) et d’une lettre de </w:t>
            </w:r>
            <w:proofErr w:type="gramStart"/>
            <w:r w:rsidRPr="00236835">
              <w:rPr>
                <w:rFonts w:ascii="Arial Narrow" w:hAnsi="Arial Narrow"/>
                <w:bCs/>
              </w:rPr>
              <w:t>motivation,…</w:t>
            </w:r>
            <w:proofErr w:type="gramEnd"/>
          </w:p>
          <w:p w14:paraId="1CC71879" w14:textId="77777777" w:rsidR="007B7F26" w:rsidRDefault="007B7F26" w:rsidP="005F7F6E">
            <w:pPr>
              <w:spacing w:after="0" w:line="240" w:lineRule="auto"/>
              <w:contextualSpacing/>
              <w:rPr>
                <w:rFonts w:ascii="Arial Narrow" w:hAnsi="Arial Narrow"/>
                <w:bCs/>
              </w:rPr>
            </w:pPr>
            <w:r>
              <w:rPr>
                <w:rFonts w:ascii="Arial Narrow" w:hAnsi="Arial Narrow"/>
                <w:bCs/>
              </w:rPr>
              <w:t>- simulation de recrutement en fonction du type de l’entreprise, de sa classification et du poste,</w:t>
            </w:r>
          </w:p>
          <w:p w14:paraId="1D02A723" w14:textId="77777777" w:rsidR="007B7F26" w:rsidRPr="00236835" w:rsidRDefault="007B7F26" w:rsidP="005F7F6E">
            <w:pPr>
              <w:spacing w:after="0" w:line="240" w:lineRule="auto"/>
              <w:contextualSpacing/>
              <w:rPr>
                <w:rFonts w:ascii="Arial Narrow" w:hAnsi="Arial Narrow"/>
                <w:bCs/>
              </w:rPr>
            </w:pPr>
            <w:r>
              <w:rPr>
                <w:rFonts w:ascii="Arial Narrow" w:hAnsi="Arial Narrow"/>
                <w:bCs/>
              </w:rPr>
              <w:t xml:space="preserve">- </w:t>
            </w:r>
            <w:r w:rsidRPr="00236835">
              <w:rPr>
                <w:rFonts w:ascii="Arial Narrow" w:hAnsi="Arial Narrow"/>
                <w:bCs/>
              </w:rPr>
              <w:t>…</w:t>
            </w:r>
          </w:p>
        </w:tc>
      </w:tr>
    </w:tbl>
    <w:p w14:paraId="70696C85" w14:textId="77777777" w:rsidR="007B7F26" w:rsidRDefault="007B7F26" w:rsidP="007B7F26"/>
    <w:p w14:paraId="17752C52" w14:textId="77777777" w:rsidR="007B7F26" w:rsidRDefault="007B7F26" w:rsidP="007B7F26">
      <w:pPr>
        <w:spacing w:line="240" w:lineRule="auto"/>
        <w:contextualSpacing/>
        <w:rPr>
          <w:rFonts w:ascii="Arial Narrow" w:hAnsi="Arial Narrow"/>
        </w:rPr>
        <w:sectPr w:rsidR="007B7F26" w:rsidSect="005F7F6E">
          <w:pgSz w:w="11906" w:h="16838"/>
          <w:pgMar w:top="1134" w:right="851" w:bottom="1134" w:left="851" w:header="709" w:footer="709" w:gutter="0"/>
          <w:cols w:space="708"/>
          <w:docGrid w:linePitch="360"/>
        </w:sectPr>
      </w:pPr>
    </w:p>
    <w:tbl>
      <w:tblPr>
        <w:tblW w:w="15452" w:type="dxa"/>
        <w:tblInd w:w="-3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48"/>
        <w:gridCol w:w="3319"/>
        <w:gridCol w:w="415"/>
        <w:gridCol w:w="1973"/>
        <w:gridCol w:w="3319"/>
        <w:gridCol w:w="397"/>
        <w:gridCol w:w="4081"/>
      </w:tblGrid>
      <w:tr w:rsidR="007B7F26" w:rsidRPr="008E2872" w14:paraId="7D0220D3" w14:textId="77777777" w:rsidTr="005F7F6E">
        <w:trPr>
          <w:trHeight w:val="361"/>
        </w:trPr>
        <w:tc>
          <w:tcPr>
            <w:tcW w:w="1948" w:type="dxa"/>
            <w:tcBorders>
              <w:right w:val="single" w:sz="4" w:space="0" w:color="0070C0"/>
            </w:tcBorders>
            <w:shd w:val="clear" w:color="auto" w:fill="4F81BD"/>
            <w:vAlign w:val="center"/>
          </w:tcPr>
          <w:p w14:paraId="6A0EED8B"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lastRenderedPageBreak/>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59BBE6F4"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Tâ</w:t>
            </w:r>
            <w:r w:rsidRPr="008E2872">
              <w:rPr>
                <w:rFonts w:ascii="Arial Narrow" w:hAnsi="Arial Narrow"/>
                <w:b/>
                <w:bCs/>
                <w:caps/>
                <w:color w:val="FFFFFF"/>
                <w:sz w:val="24"/>
                <w:szCs w:val="24"/>
              </w:rPr>
              <w:t>CHES</w:t>
            </w:r>
          </w:p>
        </w:tc>
        <w:tc>
          <w:tcPr>
            <w:tcW w:w="415" w:type="dxa"/>
            <w:tcBorders>
              <w:top w:val="nil"/>
              <w:left w:val="single" w:sz="4" w:space="0" w:color="0070C0"/>
              <w:bottom w:val="nil"/>
              <w:right w:val="single" w:sz="4" w:space="0" w:color="0070C0"/>
            </w:tcBorders>
            <w:shd w:val="clear" w:color="auto" w:fill="auto"/>
          </w:tcPr>
          <w:p w14:paraId="18980957"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14:paraId="1BAB1B42"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0E4185DA"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14:paraId="02B8ABA1" w14:textId="77777777" w:rsidR="007B7F26" w:rsidRDefault="007B7F26" w:rsidP="005F7F6E">
            <w:pPr>
              <w:spacing w:after="0" w:line="240" w:lineRule="auto"/>
              <w:contextualSpacing/>
              <w:jc w:val="center"/>
              <w:rPr>
                <w:rFonts w:ascii="Arial Narrow" w:hAnsi="Arial Narrow"/>
                <w:b/>
                <w:bCs/>
                <w:caps/>
                <w:color w:val="FFFFFF"/>
                <w:sz w:val="24"/>
                <w:szCs w:val="24"/>
              </w:rPr>
            </w:pPr>
          </w:p>
        </w:tc>
        <w:tc>
          <w:tcPr>
            <w:tcW w:w="4081" w:type="dxa"/>
            <w:tcBorders>
              <w:top w:val="single" w:sz="4" w:space="0" w:color="0070C0"/>
              <w:left w:val="nil"/>
              <w:bottom w:val="single" w:sz="4" w:space="0" w:color="0070C0"/>
              <w:right w:val="single" w:sz="4" w:space="0" w:color="0070C0"/>
            </w:tcBorders>
            <w:shd w:val="clear" w:color="auto" w:fill="4F81BD"/>
            <w:vAlign w:val="center"/>
          </w:tcPr>
          <w:p w14:paraId="019CF225"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7B7F26" w:rsidRPr="008E2872" w14:paraId="09B76DDB"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55B23602"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14:paraId="30CEBF06" w14:textId="77777777" w:rsidR="007B7F26" w:rsidRPr="00CA4CD4" w:rsidRDefault="007B7F26" w:rsidP="005F7F6E">
            <w:pPr>
              <w:spacing w:after="0" w:line="240" w:lineRule="auto"/>
              <w:contextualSpacing/>
              <w:rPr>
                <w:rFonts w:ascii="Arial Narrow" w:hAnsi="Arial Narrow"/>
                <w:b/>
                <w:bCs/>
              </w:rPr>
            </w:pPr>
          </w:p>
          <w:p w14:paraId="068309EC" w14:textId="77777777" w:rsidR="007B7F26" w:rsidRDefault="007B7F26" w:rsidP="005F7F6E">
            <w:pPr>
              <w:spacing w:after="0" w:line="240" w:lineRule="auto"/>
              <w:contextualSpacing/>
              <w:rPr>
                <w:rFonts w:ascii="Arial Narrow" w:hAnsi="Arial Narrow"/>
                <w:bCs/>
              </w:rPr>
            </w:pPr>
          </w:p>
          <w:p w14:paraId="6C2053CF"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2F3C2B6E" w14:textId="77777777" w:rsidR="007B7F26" w:rsidRDefault="007B7F26" w:rsidP="005F7F6E">
            <w:pPr>
              <w:spacing w:after="0" w:line="240" w:lineRule="auto"/>
              <w:contextualSpacing/>
              <w:rPr>
                <w:rFonts w:ascii="Arial Narrow" w:hAnsi="Arial Narrow"/>
                <w:bCs/>
              </w:rPr>
            </w:pPr>
            <w:r>
              <w:rPr>
                <w:rFonts w:ascii="Arial Narrow" w:hAnsi="Arial Narrow"/>
                <w:bCs/>
              </w:rPr>
              <w:t>A1T2 – La réception de la livraison</w:t>
            </w:r>
          </w:p>
          <w:p w14:paraId="325ADEEC" w14:textId="77777777" w:rsidR="007B7F26" w:rsidRDefault="007B7F26" w:rsidP="005F7F6E">
            <w:pPr>
              <w:spacing w:after="0" w:line="240" w:lineRule="auto"/>
              <w:contextualSpacing/>
              <w:rPr>
                <w:rFonts w:ascii="Arial Narrow" w:hAnsi="Arial Narrow"/>
                <w:b/>
                <w:bCs/>
              </w:rPr>
            </w:pPr>
            <w:r>
              <w:rPr>
                <w:rFonts w:ascii="Arial Narrow" w:hAnsi="Arial Narrow"/>
                <w:bCs/>
              </w:rPr>
              <w:t>A1T3 – Le traitement et le transfert de la livraison</w:t>
            </w:r>
          </w:p>
        </w:tc>
        <w:tc>
          <w:tcPr>
            <w:tcW w:w="415" w:type="dxa"/>
            <w:tcBorders>
              <w:top w:val="nil"/>
              <w:left w:val="single" w:sz="4" w:space="0" w:color="0070C0"/>
              <w:bottom w:val="nil"/>
              <w:right w:val="single" w:sz="4" w:space="0" w:color="0070C0"/>
            </w:tcBorders>
            <w:shd w:val="clear" w:color="auto" w:fill="auto"/>
          </w:tcPr>
          <w:p w14:paraId="6326D3E8"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639C52C1"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14:paraId="7F1FB065"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entrants</w:t>
            </w:r>
          </w:p>
          <w:p w14:paraId="7DBEFD50" w14:textId="77777777" w:rsidR="007B7F26" w:rsidRPr="00CA4CD4" w:rsidRDefault="007B7F26" w:rsidP="005F7F6E">
            <w:pPr>
              <w:spacing w:after="0" w:line="240" w:lineRule="auto"/>
              <w:contextualSpacing/>
              <w:rPr>
                <w:rFonts w:ascii="Arial Narrow" w:hAnsi="Arial Narrow"/>
                <w:b/>
                <w:bCs/>
              </w:rPr>
            </w:pPr>
          </w:p>
          <w:p w14:paraId="2308D230" w14:textId="77777777" w:rsidR="007B7F26" w:rsidRDefault="007B7F26" w:rsidP="005F7F6E">
            <w:pPr>
              <w:spacing w:after="0" w:line="240" w:lineRule="auto"/>
              <w:contextualSpacing/>
              <w:rPr>
                <w:rFonts w:ascii="Arial Narrow" w:hAnsi="Arial Narrow"/>
                <w:bCs/>
              </w:rPr>
            </w:pPr>
          </w:p>
          <w:p w14:paraId="2474331C"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18D99171" w14:textId="77777777" w:rsidR="007B7F26" w:rsidRPr="00034DEE" w:rsidRDefault="007B7F26" w:rsidP="005F7F6E">
            <w:pPr>
              <w:spacing w:after="0" w:line="240" w:lineRule="auto"/>
              <w:contextualSpacing/>
              <w:rPr>
                <w:rFonts w:ascii="Arial Narrow" w:hAnsi="Arial Narrow"/>
              </w:rPr>
            </w:pPr>
            <w:r w:rsidRPr="00034DEE">
              <w:rPr>
                <w:rFonts w:ascii="Arial Narrow" w:hAnsi="Arial Narrow"/>
              </w:rPr>
              <w:t>G1C4 - Décharger les marchandises selon la nature des produits et les règles de sécurité et d’hygiène</w:t>
            </w:r>
          </w:p>
          <w:p w14:paraId="6DAD4E7A" w14:textId="77777777" w:rsidR="007B7F26" w:rsidRPr="00034DEE" w:rsidRDefault="007B7F26" w:rsidP="005F7F6E">
            <w:pPr>
              <w:spacing w:after="0" w:line="240" w:lineRule="auto"/>
              <w:contextualSpacing/>
              <w:rPr>
                <w:rFonts w:ascii="Arial Narrow" w:hAnsi="Arial Narrow"/>
              </w:rPr>
            </w:pPr>
            <w:r w:rsidRPr="00034DEE">
              <w:rPr>
                <w:rFonts w:ascii="Arial Narrow" w:hAnsi="Arial Narrow"/>
              </w:rPr>
              <w:t>G1C8 - Repérer l’implantation et l’adressage des marchandises</w:t>
            </w:r>
          </w:p>
          <w:p w14:paraId="2CA88187" w14:textId="77777777" w:rsidR="007B7F26" w:rsidRPr="00034DEE" w:rsidRDefault="007B7F26" w:rsidP="005F7F6E">
            <w:pPr>
              <w:spacing w:after="0" w:line="240" w:lineRule="auto"/>
              <w:contextualSpacing/>
              <w:rPr>
                <w:rFonts w:ascii="Arial Narrow" w:hAnsi="Arial Narrow"/>
                <w:bCs/>
              </w:rPr>
            </w:pPr>
            <w:r w:rsidRPr="00034DEE">
              <w:rPr>
                <w:rFonts w:ascii="Arial Narrow" w:hAnsi="Arial Narrow"/>
              </w:rPr>
              <w:t>G1C12 - Affecter les marchandises en fonction de la destination</w:t>
            </w:r>
          </w:p>
        </w:tc>
        <w:tc>
          <w:tcPr>
            <w:tcW w:w="397" w:type="dxa"/>
            <w:tcBorders>
              <w:top w:val="nil"/>
              <w:left w:val="single" w:sz="4" w:space="0" w:color="0070C0"/>
              <w:bottom w:val="nil"/>
              <w:right w:val="single" w:sz="4" w:space="0" w:color="0070C0"/>
            </w:tcBorders>
            <w:shd w:val="clear" w:color="auto" w:fill="auto"/>
          </w:tcPr>
          <w:p w14:paraId="577DDE66" w14:textId="77777777" w:rsidR="007B7F26" w:rsidRPr="00034DEE" w:rsidRDefault="007B7F26" w:rsidP="005F7F6E">
            <w:pPr>
              <w:spacing w:after="0" w:line="240" w:lineRule="auto"/>
              <w:contextualSpacing/>
              <w:rPr>
                <w:rFonts w:ascii="Arial Narrow" w:hAnsi="Arial Narrow"/>
              </w:rPr>
            </w:pPr>
          </w:p>
        </w:tc>
        <w:tc>
          <w:tcPr>
            <w:tcW w:w="4081" w:type="dxa"/>
            <w:vMerge w:val="restart"/>
            <w:tcBorders>
              <w:top w:val="single" w:sz="4" w:space="0" w:color="0070C0"/>
              <w:left w:val="single" w:sz="4" w:space="0" w:color="0070C0"/>
              <w:right w:val="single" w:sz="4" w:space="0" w:color="0070C0"/>
            </w:tcBorders>
          </w:tcPr>
          <w:p w14:paraId="12C9DE67" w14:textId="77777777" w:rsidR="007B7F26" w:rsidRPr="00764F33" w:rsidRDefault="007B7F26" w:rsidP="005F7F6E">
            <w:pPr>
              <w:spacing w:after="0" w:line="240" w:lineRule="auto"/>
              <w:contextualSpacing/>
              <w:rPr>
                <w:rFonts w:ascii="Arial Narrow" w:hAnsi="Arial Narrow"/>
                <w:b/>
              </w:rPr>
            </w:pPr>
            <w:r w:rsidRPr="00764F33">
              <w:rPr>
                <w:rFonts w:ascii="Arial Narrow" w:hAnsi="Arial Narrow"/>
                <w:b/>
              </w:rPr>
              <w:t>S1 – Les flux entrants</w:t>
            </w:r>
          </w:p>
          <w:p w14:paraId="6565C5BF" w14:textId="77777777" w:rsidR="007B7F26" w:rsidRPr="009D68A3" w:rsidRDefault="007B7F26" w:rsidP="005F7F6E">
            <w:pPr>
              <w:spacing w:after="0" w:line="240" w:lineRule="auto"/>
              <w:contextualSpacing/>
              <w:rPr>
                <w:rFonts w:ascii="Arial Narrow" w:hAnsi="Arial Narrow"/>
              </w:rPr>
            </w:pPr>
            <w:r w:rsidRPr="009D68A3">
              <w:rPr>
                <w:rFonts w:ascii="Arial Narrow" w:hAnsi="Arial Narrow"/>
              </w:rPr>
              <w:t>S1.1 - La chaine logistique</w:t>
            </w:r>
          </w:p>
          <w:p w14:paraId="0C60104C" w14:textId="77777777" w:rsidR="007B7F26" w:rsidRPr="009D68A3" w:rsidRDefault="007B7F26" w:rsidP="005F7F6E">
            <w:pPr>
              <w:spacing w:after="0" w:line="240" w:lineRule="auto"/>
              <w:contextualSpacing/>
              <w:rPr>
                <w:rFonts w:ascii="Arial Narrow" w:hAnsi="Arial Narrow"/>
              </w:rPr>
            </w:pPr>
            <w:r w:rsidRPr="009D68A3">
              <w:rPr>
                <w:rFonts w:ascii="Arial Narrow" w:hAnsi="Arial Narrow"/>
              </w:rPr>
              <w:t>S1.2 - L’organisation des zones d’activités logistiques</w:t>
            </w:r>
          </w:p>
          <w:p w14:paraId="5C5DFA44" w14:textId="77777777" w:rsidR="007B7F26" w:rsidRPr="009D68A3" w:rsidRDefault="007B7F26" w:rsidP="005F7F6E">
            <w:pPr>
              <w:spacing w:after="0" w:line="240" w:lineRule="auto"/>
              <w:contextualSpacing/>
              <w:rPr>
                <w:rFonts w:ascii="Arial Narrow" w:hAnsi="Arial Narrow"/>
              </w:rPr>
            </w:pPr>
            <w:r w:rsidRPr="009D68A3">
              <w:rPr>
                <w:rFonts w:ascii="Arial Narrow" w:hAnsi="Arial Narrow"/>
              </w:rPr>
              <w:t>S1.3 - Les matériels de manutention</w:t>
            </w:r>
          </w:p>
          <w:p w14:paraId="1C56E78F" w14:textId="77777777" w:rsidR="007B7F26" w:rsidRDefault="007B7F26" w:rsidP="005F7F6E">
            <w:pPr>
              <w:spacing w:line="240" w:lineRule="auto"/>
              <w:contextualSpacing/>
              <w:rPr>
                <w:rFonts w:ascii="Arial Narrow" w:hAnsi="Arial Narrow"/>
              </w:rPr>
            </w:pPr>
            <w:r w:rsidRPr="009D68A3">
              <w:rPr>
                <w:rFonts w:ascii="Arial Narrow" w:hAnsi="Arial Narrow"/>
              </w:rPr>
              <w:t>S1.4 - La sécurité sur la zone d’activités logistiques</w:t>
            </w:r>
          </w:p>
          <w:p w14:paraId="4CFE1F28" w14:textId="77777777" w:rsidR="007B7F26" w:rsidRDefault="007B7F26" w:rsidP="005F7F6E">
            <w:pPr>
              <w:spacing w:line="240" w:lineRule="auto"/>
              <w:contextualSpacing/>
              <w:rPr>
                <w:rFonts w:ascii="Arial Narrow" w:hAnsi="Arial Narrow"/>
              </w:rPr>
            </w:pPr>
            <w:r w:rsidRPr="00764F33">
              <w:rPr>
                <w:rFonts w:ascii="Arial Narrow" w:hAnsi="Arial Narrow"/>
                <w:b/>
              </w:rPr>
              <w:t>S2 – La conduite en sécurité des chariots automoteurs à conducteur porté</w:t>
            </w:r>
            <w:r>
              <w:rPr>
                <w:rFonts w:ascii="Arial Narrow" w:hAnsi="Arial Narrow"/>
              </w:rPr>
              <w:br/>
              <w:t>S2.4 – Les principaux types de chariots automoteurs à conducteur porté</w:t>
            </w:r>
            <w:r>
              <w:rPr>
                <w:rFonts w:ascii="Arial Narrow" w:hAnsi="Arial Narrow"/>
              </w:rPr>
              <w:br/>
              <w:t>S2.9 – Les équipements de protection individuelle</w:t>
            </w:r>
          </w:p>
          <w:p w14:paraId="4BFE22F0" w14:textId="77777777" w:rsidR="007B7F26" w:rsidRPr="00764F33" w:rsidRDefault="007B7F26" w:rsidP="005F7F6E">
            <w:pPr>
              <w:spacing w:after="0" w:line="240" w:lineRule="auto"/>
              <w:contextualSpacing/>
              <w:rPr>
                <w:rFonts w:ascii="Arial Narrow" w:hAnsi="Arial Narrow"/>
                <w:b/>
              </w:rPr>
            </w:pPr>
            <w:r w:rsidRPr="00764F33">
              <w:rPr>
                <w:rFonts w:ascii="Arial Narrow" w:hAnsi="Arial Narrow"/>
                <w:b/>
              </w:rPr>
              <w:t>S3 - Les flux sortants</w:t>
            </w:r>
          </w:p>
          <w:p w14:paraId="6F8F301E" w14:textId="77777777" w:rsidR="007B7F26" w:rsidRPr="00764F33" w:rsidRDefault="007B7F26" w:rsidP="005F7F6E">
            <w:pPr>
              <w:spacing w:after="0" w:line="240" w:lineRule="auto"/>
              <w:ind w:left="4"/>
              <w:contextualSpacing/>
              <w:rPr>
                <w:rFonts w:ascii="Arial Narrow" w:hAnsi="Arial Narrow"/>
                <w:bCs/>
              </w:rPr>
            </w:pPr>
            <w:r w:rsidRPr="00764F33">
              <w:rPr>
                <w:rFonts w:ascii="Arial Narrow" w:hAnsi="Arial Narrow"/>
              </w:rPr>
              <w:t>S3.3 - Les matériels de manutention</w:t>
            </w:r>
          </w:p>
          <w:p w14:paraId="6335F46B" w14:textId="77777777" w:rsidR="007B7F26" w:rsidRPr="00764F33" w:rsidRDefault="007B7F26" w:rsidP="005F7F6E">
            <w:pPr>
              <w:spacing w:after="0" w:line="240" w:lineRule="auto"/>
              <w:ind w:left="4"/>
              <w:contextualSpacing/>
              <w:rPr>
                <w:rFonts w:ascii="Arial Narrow" w:hAnsi="Arial Narrow"/>
                <w:bCs/>
              </w:rPr>
            </w:pPr>
            <w:r w:rsidRPr="00764F33">
              <w:rPr>
                <w:rFonts w:ascii="Arial Narrow" w:hAnsi="Arial Narrow"/>
              </w:rPr>
              <w:t xml:space="preserve">S3.6 - </w:t>
            </w:r>
            <w:r w:rsidRPr="00764F33">
              <w:rPr>
                <w:rFonts w:ascii="Arial Narrow" w:hAnsi="Arial Narrow"/>
                <w:bCs/>
              </w:rPr>
              <w:t xml:space="preserve">La palettisation et la </w:t>
            </w:r>
            <w:proofErr w:type="spellStart"/>
            <w:r w:rsidRPr="00764F33">
              <w:rPr>
                <w:rFonts w:ascii="Arial Narrow" w:hAnsi="Arial Narrow"/>
                <w:bCs/>
              </w:rPr>
              <w:t>dépalettisation</w:t>
            </w:r>
            <w:proofErr w:type="spellEnd"/>
          </w:p>
          <w:p w14:paraId="27EEA116" w14:textId="77777777" w:rsidR="007B7F26" w:rsidRPr="00764F33" w:rsidRDefault="007B7F26" w:rsidP="005F7F6E">
            <w:pPr>
              <w:spacing w:after="0" w:line="240" w:lineRule="auto"/>
              <w:ind w:left="4"/>
              <w:contextualSpacing/>
              <w:rPr>
                <w:rFonts w:ascii="Arial Narrow" w:hAnsi="Arial Narrow"/>
                <w:bCs/>
              </w:rPr>
            </w:pPr>
            <w:r w:rsidRPr="00764F33">
              <w:rPr>
                <w:rFonts w:ascii="Arial Narrow" w:hAnsi="Arial Narrow"/>
              </w:rPr>
              <w:t xml:space="preserve">S3.8 - </w:t>
            </w:r>
            <w:r w:rsidRPr="00764F33">
              <w:rPr>
                <w:rFonts w:ascii="Arial Narrow" w:hAnsi="Arial Narrow"/>
                <w:bCs/>
              </w:rPr>
              <w:t>Les emballages et les unités de chargement</w:t>
            </w:r>
          </w:p>
          <w:p w14:paraId="08A69845" w14:textId="77777777" w:rsidR="007B7F26" w:rsidRPr="00764F33" w:rsidRDefault="007B7F26" w:rsidP="005F7F6E">
            <w:pPr>
              <w:spacing w:after="0" w:line="240" w:lineRule="auto"/>
              <w:ind w:left="4"/>
              <w:contextualSpacing/>
              <w:rPr>
                <w:rFonts w:ascii="Arial Narrow" w:hAnsi="Arial Narrow"/>
                <w:bCs/>
              </w:rPr>
            </w:pPr>
            <w:r w:rsidRPr="00764F33">
              <w:rPr>
                <w:rFonts w:ascii="Arial Narrow" w:hAnsi="Arial Narrow"/>
              </w:rPr>
              <w:t xml:space="preserve">S3.9 - </w:t>
            </w:r>
            <w:r w:rsidRPr="00764F33">
              <w:rPr>
                <w:rFonts w:ascii="Arial Narrow" w:hAnsi="Arial Narrow"/>
                <w:bCs/>
              </w:rPr>
              <w:t>Le reconditionnement</w:t>
            </w:r>
          </w:p>
          <w:p w14:paraId="7A2C4948" w14:textId="77777777" w:rsidR="007B7F26" w:rsidRDefault="007B7F26" w:rsidP="005F7F6E">
            <w:pPr>
              <w:spacing w:after="0" w:line="240" w:lineRule="auto"/>
              <w:contextualSpacing/>
              <w:rPr>
                <w:rFonts w:ascii="Arial Narrow" w:hAnsi="Arial Narrow"/>
                <w:b/>
              </w:rPr>
            </w:pPr>
          </w:p>
          <w:p w14:paraId="10045488" w14:textId="77777777" w:rsidR="007B7F26" w:rsidRPr="009D68A3" w:rsidRDefault="007B7F26" w:rsidP="005F7F6E">
            <w:pPr>
              <w:spacing w:after="0" w:line="240" w:lineRule="auto"/>
              <w:contextualSpacing/>
              <w:rPr>
                <w:rFonts w:ascii="Arial Narrow" w:hAnsi="Arial Narrow"/>
                <w:b/>
              </w:rPr>
            </w:pPr>
            <w:r w:rsidRPr="009D68A3">
              <w:rPr>
                <w:rFonts w:ascii="Arial Narrow" w:hAnsi="Arial Narrow"/>
                <w:b/>
              </w:rPr>
              <w:t>S4 - La communication professionnelle</w:t>
            </w:r>
          </w:p>
          <w:p w14:paraId="112BA52C" w14:textId="77777777" w:rsidR="007B7F26" w:rsidRPr="009D68A3" w:rsidRDefault="007B7F26" w:rsidP="005F7F6E">
            <w:pPr>
              <w:spacing w:after="0" w:line="240" w:lineRule="auto"/>
              <w:contextualSpacing/>
              <w:rPr>
                <w:rFonts w:ascii="Arial Narrow" w:hAnsi="Arial Narrow"/>
              </w:rPr>
            </w:pPr>
            <w:r w:rsidRPr="009D68A3">
              <w:rPr>
                <w:rFonts w:ascii="Arial Narrow" w:hAnsi="Arial Narrow"/>
              </w:rPr>
              <w:t>S4.1 - Les savoirs de base de la communication orale professionnelle</w:t>
            </w:r>
          </w:p>
          <w:p w14:paraId="526C5290" w14:textId="77777777" w:rsidR="007B7F26" w:rsidRPr="009D68A3" w:rsidRDefault="007B7F26" w:rsidP="005F7F6E">
            <w:pPr>
              <w:spacing w:after="0" w:line="240" w:lineRule="auto"/>
              <w:contextualSpacing/>
              <w:rPr>
                <w:rFonts w:ascii="Arial Narrow" w:hAnsi="Arial Narrow"/>
              </w:rPr>
            </w:pPr>
            <w:r w:rsidRPr="009D68A3">
              <w:rPr>
                <w:rFonts w:ascii="Arial Narrow" w:hAnsi="Arial Narrow"/>
              </w:rPr>
              <w:t>S4.2 - Les savoirs de base de la communication écrite professionnelle</w:t>
            </w:r>
          </w:p>
          <w:p w14:paraId="20A84664" w14:textId="77777777" w:rsidR="007B7F26" w:rsidRDefault="007B7F26" w:rsidP="005F7F6E">
            <w:pPr>
              <w:spacing w:after="0" w:line="240" w:lineRule="auto"/>
              <w:contextualSpacing/>
              <w:rPr>
                <w:rFonts w:ascii="Arial Narrow" w:hAnsi="Arial Narrow"/>
              </w:rPr>
            </w:pPr>
            <w:r w:rsidRPr="009D68A3">
              <w:rPr>
                <w:rFonts w:ascii="Arial Narrow" w:hAnsi="Arial Narrow"/>
              </w:rPr>
              <w:t>S4.3 - Les technologies de l’information et de la communication</w:t>
            </w:r>
          </w:p>
          <w:p w14:paraId="72A12944" w14:textId="77777777" w:rsidR="007B7F26" w:rsidRPr="009D68A3" w:rsidRDefault="007B7F26" w:rsidP="005F7F6E">
            <w:pPr>
              <w:spacing w:after="0" w:line="240" w:lineRule="auto"/>
              <w:contextualSpacing/>
              <w:rPr>
                <w:rFonts w:ascii="Arial Narrow" w:hAnsi="Arial Narrow"/>
              </w:rPr>
            </w:pPr>
          </w:p>
          <w:p w14:paraId="2BB905B9" w14:textId="77777777" w:rsidR="007B7F26" w:rsidRPr="00764F33" w:rsidRDefault="007B7F26" w:rsidP="005F7F6E">
            <w:pPr>
              <w:spacing w:after="0" w:line="240" w:lineRule="auto"/>
              <w:contextualSpacing/>
              <w:rPr>
                <w:rFonts w:ascii="Arial Narrow" w:hAnsi="Arial Narrow"/>
                <w:b/>
              </w:rPr>
            </w:pPr>
            <w:r w:rsidRPr="00764F33">
              <w:rPr>
                <w:rFonts w:ascii="Arial Narrow" w:hAnsi="Arial Narrow"/>
                <w:b/>
              </w:rPr>
              <w:t>S5 - L’Environnement Économique et Juridique</w:t>
            </w:r>
          </w:p>
          <w:p w14:paraId="741D52F6" w14:textId="77777777" w:rsidR="007B7F26" w:rsidRPr="007409F3" w:rsidRDefault="007B7F26" w:rsidP="005F7F6E">
            <w:pPr>
              <w:spacing w:after="0" w:line="240" w:lineRule="auto"/>
              <w:contextualSpacing/>
              <w:rPr>
                <w:rFonts w:ascii="Arial Narrow" w:hAnsi="Arial Narrow"/>
                <w:lang w:eastAsia="fr-FR"/>
              </w:rPr>
            </w:pPr>
            <w:r w:rsidRPr="007409F3">
              <w:rPr>
                <w:rFonts w:ascii="Arial Narrow" w:hAnsi="Arial Narrow"/>
                <w:b/>
              </w:rPr>
              <w:t>S5.1 - La notion d’entreprise, d’organisation et de management</w:t>
            </w:r>
            <w:r w:rsidRPr="007409F3">
              <w:rPr>
                <w:rFonts w:ascii="Arial Narrow" w:hAnsi="Arial Narrow"/>
              </w:rPr>
              <w:br/>
            </w:r>
            <w:r w:rsidRPr="007409F3">
              <w:rPr>
                <w:rFonts w:ascii="Arial Narrow" w:hAnsi="Arial Narrow"/>
                <w:lang w:eastAsia="fr-FR"/>
              </w:rPr>
              <w:t>S5.1.1 - L’entreprise logistique dans son environnement</w:t>
            </w:r>
          </w:p>
          <w:p w14:paraId="24048F85"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S5.1.3 - La diversité des entreprises</w:t>
            </w:r>
          </w:p>
          <w:p w14:paraId="5E02A75F"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lastRenderedPageBreak/>
              <w:t>S5.3 - Les principales notions de droit du travail</w:t>
            </w:r>
          </w:p>
          <w:p w14:paraId="26DBE159"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S5.3.1 - La durée du travail</w:t>
            </w:r>
          </w:p>
          <w:p w14:paraId="5C60D425" w14:textId="77777777" w:rsidR="007B7F26" w:rsidRPr="00034DEE" w:rsidRDefault="007B7F26" w:rsidP="005F7F6E">
            <w:pPr>
              <w:spacing w:after="0" w:line="240" w:lineRule="auto"/>
              <w:contextualSpacing/>
              <w:rPr>
                <w:rFonts w:ascii="Arial Narrow" w:hAnsi="Arial Narrow"/>
              </w:rPr>
            </w:pPr>
          </w:p>
        </w:tc>
      </w:tr>
      <w:tr w:rsidR="007B7F26" w:rsidRPr="008E2872" w14:paraId="5A7AC604"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5CFE18F0"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2 – Le choix d’un chariot</w:t>
            </w:r>
          </w:p>
          <w:p w14:paraId="1B0F99BD"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4089A660" w14:textId="77777777" w:rsidR="007B7F26" w:rsidRDefault="007B7F26" w:rsidP="005F7F6E">
            <w:pPr>
              <w:spacing w:after="0" w:line="240" w:lineRule="auto"/>
              <w:contextualSpacing/>
              <w:rPr>
                <w:rFonts w:ascii="Arial Narrow" w:hAnsi="Arial Narrow"/>
                <w:bCs/>
              </w:rPr>
            </w:pPr>
            <w:r>
              <w:rPr>
                <w:rFonts w:ascii="Arial Narrow" w:hAnsi="Arial Narrow"/>
                <w:bCs/>
              </w:rPr>
              <w:t>A2T1 – Le choix d’un chariot</w:t>
            </w:r>
          </w:p>
          <w:p w14:paraId="7BC08BFC" w14:textId="77777777" w:rsidR="007B7F26" w:rsidRDefault="007B7F26" w:rsidP="005F7F6E">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14:paraId="24C73DF5"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0AA099C7"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14:paraId="4E381C7E"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14:paraId="59A9E643" w14:textId="77777777" w:rsidR="007B7F26" w:rsidRPr="007B192F" w:rsidRDefault="007B7F26" w:rsidP="005F7F6E">
            <w:pPr>
              <w:spacing w:after="0" w:line="240" w:lineRule="auto"/>
              <w:contextualSpacing/>
              <w:rPr>
                <w:rFonts w:ascii="Arial Narrow" w:hAnsi="Arial Narrow"/>
                <w:bCs/>
              </w:rPr>
            </w:pPr>
            <w:r w:rsidRPr="007B192F">
              <w:rPr>
                <w:rFonts w:ascii="Arial Narrow" w:hAnsi="Arial Narrow"/>
                <w:szCs w:val="20"/>
              </w:rPr>
              <w:t>G2C1 -</w:t>
            </w:r>
            <w:r w:rsidRPr="007B192F">
              <w:rPr>
                <w:rFonts w:ascii="Arial Narrow" w:hAnsi="Arial Narrow"/>
                <w:szCs w:val="20"/>
                <w:lang w:eastAsia="fr-FR"/>
              </w:rPr>
              <w:t xml:space="preserve"> Choisir le matériel adapté à la tâche de manutention</w:t>
            </w:r>
          </w:p>
        </w:tc>
        <w:tc>
          <w:tcPr>
            <w:tcW w:w="397" w:type="dxa"/>
            <w:tcBorders>
              <w:top w:val="nil"/>
              <w:left w:val="single" w:sz="4" w:space="0" w:color="0070C0"/>
              <w:bottom w:val="nil"/>
              <w:right w:val="single" w:sz="4" w:space="0" w:color="0070C0"/>
            </w:tcBorders>
            <w:shd w:val="clear" w:color="auto" w:fill="auto"/>
          </w:tcPr>
          <w:p w14:paraId="65F38608" w14:textId="77777777" w:rsidR="007B7F26" w:rsidRPr="00034DEE" w:rsidRDefault="007B7F26" w:rsidP="005F7F6E">
            <w:pPr>
              <w:spacing w:after="0" w:line="240" w:lineRule="auto"/>
              <w:contextualSpacing/>
              <w:rPr>
                <w:rFonts w:ascii="Arial Narrow" w:hAnsi="Arial Narrow"/>
                <w:bCs/>
              </w:rPr>
            </w:pPr>
          </w:p>
        </w:tc>
        <w:tc>
          <w:tcPr>
            <w:tcW w:w="4081" w:type="dxa"/>
            <w:vMerge/>
            <w:tcBorders>
              <w:left w:val="single" w:sz="4" w:space="0" w:color="0070C0"/>
              <w:right w:val="single" w:sz="4" w:space="0" w:color="0070C0"/>
            </w:tcBorders>
          </w:tcPr>
          <w:p w14:paraId="4A69DE1C" w14:textId="77777777" w:rsidR="007B7F26" w:rsidRPr="00034DEE" w:rsidRDefault="007B7F26" w:rsidP="005F7F6E">
            <w:pPr>
              <w:spacing w:after="0" w:line="240" w:lineRule="auto"/>
              <w:contextualSpacing/>
              <w:rPr>
                <w:rFonts w:ascii="Arial Narrow" w:hAnsi="Arial Narrow"/>
                <w:bCs/>
              </w:rPr>
            </w:pPr>
          </w:p>
        </w:tc>
      </w:tr>
      <w:tr w:rsidR="007B7F26" w:rsidRPr="008E2872" w14:paraId="6E470764" w14:textId="77777777" w:rsidTr="00385785">
        <w:trPr>
          <w:trHeight w:val="5384"/>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330B6C3C"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3 – La prise en charge des flux sortants</w:t>
            </w:r>
          </w:p>
          <w:p w14:paraId="5843F909"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42B5B3CC" w14:textId="77777777" w:rsidR="007B7F26" w:rsidRDefault="007B7F26" w:rsidP="005F7F6E">
            <w:pPr>
              <w:spacing w:after="0" w:line="240" w:lineRule="auto"/>
              <w:contextualSpacing/>
              <w:rPr>
                <w:rFonts w:ascii="Arial Narrow" w:hAnsi="Arial Narrow"/>
                <w:bCs/>
              </w:rPr>
            </w:pPr>
            <w:r>
              <w:rPr>
                <w:rFonts w:ascii="Arial Narrow" w:hAnsi="Arial Narrow"/>
                <w:bCs/>
              </w:rPr>
              <w:t>A3T1 – La prise en charge de la commande</w:t>
            </w:r>
          </w:p>
          <w:p w14:paraId="4FBF77AB" w14:textId="77777777" w:rsidR="007B7F26" w:rsidRDefault="007B7F26" w:rsidP="005F7F6E">
            <w:pPr>
              <w:spacing w:after="0" w:line="240" w:lineRule="auto"/>
              <w:contextualSpacing/>
              <w:rPr>
                <w:rFonts w:ascii="Arial Narrow" w:hAnsi="Arial Narrow"/>
                <w:bCs/>
              </w:rPr>
            </w:pPr>
            <w:r>
              <w:rPr>
                <w:rFonts w:ascii="Arial Narrow" w:hAnsi="Arial Narrow"/>
                <w:bCs/>
              </w:rPr>
              <w:t>A3T2 – Le traitement et le transfert de la marchandise</w:t>
            </w:r>
          </w:p>
          <w:p w14:paraId="7F5EBDCC" w14:textId="77777777" w:rsidR="007B7F26" w:rsidRDefault="007B7F26" w:rsidP="005F7F6E">
            <w:pPr>
              <w:spacing w:after="0" w:line="240" w:lineRule="auto"/>
              <w:contextualSpacing/>
              <w:rPr>
                <w:rFonts w:ascii="Arial Narrow" w:hAnsi="Arial Narrow"/>
                <w:bCs/>
              </w:rPr>
            </w:pPr>
            <w:r>
              <w:rPr>
                <w:rFonts w:ascii="Arial Narrow" w:hAnsi="Arial Narrow"/>
                <w:bCs/>
              </w:rPr>
              <w:t>A3T3 – La prise en charge du conducteur/</w:t>
            </w:r>
            <w:proofErr w:type="spellStart"/>
            <w:r>
              <w:rPr>
                <w:rFonts w:ascii="Arial Narrow" w:hAnsi="Arial Narrow"/>
                <w:bCs/>
              </w:rPr>
              <w:t>trice</w:t>
            </w:r>
            <w:proofErr w:type="spellEnd"/>
            <w:r>
              <w:rPr>
                <w:rFonts w:ascii="Arial Narrow" w:hAnsi="Arial Narrow"/>
                <w:bCs/>
              </w:rPr>
              <w:t xml:space="preserve"> et de l’expédition</w:t>
            </w:r>
          </w:p>
        </w:tc>
        <w:tc>
          <w:tcPr>
            <w:tcW w:w="415" w:type="dxa"/>
            <w:tcBorders>
              <w:top w:val="nil"/>
              <w:left w:val="single" w:sz="4" w:space="0" w:color="0070C0"/>
              <w:bottom w:val="nil"/>
              <w:right w:val="single" w:sz="4" w:space="0" w:color="0070C0"/>
            </w:tcBorders>
            <w:shd w:val="clear" w:color="auto" w:fill="auto"/>
          </w:tcPr>
          <w:p w14:paraId="70A443C7"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68C90F1E"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14:paraId="0455EC69"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sortants</w:t>
            </w:r>
          </w:p>
          <w:p w14:paraId="6F5B2AF1"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178B659A" w14:textId="77777777" w:rsidR="007B7F26" w:rsidRPr="00B71D68" w:rsidRDefault="007B7F26" w:rsidP="005F7F6E">
            <w:pPr>
              <w:pStyle w:val="Paragraphedeliste"/>
              <w:spacing w:after="0" w:line="240" w:lineRule="auto"/>
              <w:ind w:left="0"/>
              <w:rPr>
                <w:rFonts w:ascii="Arial Narrow" w:eastAsia="Times New Roman" w:hAnsi="Arial Narrow" w:cs="Arial"/>
                <w:lang w:eastAsia="fr-FR"/>
              </w:rPr>
            </w:pPr>
            <w:r w:rsidRPr="00B71D68">
              <w:rPr>
                <w:rFonts w:ascii="Arial Narrow" w:hAnsi="Arial Narrow" w:cs="Arial"/>
              </w:rPr>
              <w:t xml:space="preserve">G3C2 - </w:t>
            </w:r>
            <w:r w:rsidRPr="00B71D68">
              <w:rPr>
                <w:rFonts w:ascii="Arial Narrow" w:eastAsia="Times New Roman" w:hAnsi="Arial Narrow" w:cs="Arial"/>
                <w:lang w:eastAsia="fr-FR"/>
              </w:rPr>
              <w:t>Repérer l’implantation et l’adressage de la marchandise</w:t>
            </w:r>
          </w:p>
          <w:p w14:paraId="59C576C5" w14:textId="77777777" w:rsidR="007B7F26" w:rsidRPr="00A85CBC" w:rsidRDefault="007B7F26" w:rsidP="005F7F6E">
            <w:pPr>
              <w:pStyle w:val="Paragraphedeliste"/>
              <w:spacing w:after="0" w:line="240" w:lineRule="auto"/>
              <w:ind w:left="0"/>
              <w:rPr>
                <w:rFonts w:ascii="Arial Narrow" w:hAnsi="Arial Narrow" w:cs="Arial"/>
              </w:rPr>
            </w:pPr>
            <w:r w:rsidRPr="00B71D68">
              <w:rPr>
                <w:rFonts w:ascii="Arial Narrow" w:hAnsi="Arial Narrow" w:cs="Arial"/>
              </w:rPr>
              <w:t xml:space="preserve">G3C4 - </w:t>
            </w:r>
            <w:r w:rsidRPr="00A85CBC">
              <w:rPr>
                <w:rFonts w:ascii="Arial Narrow" w:hAnsi="Arial Narrow" w:cs="Arial"/>
              </w:rPr>
              <w:t>Préparer la marchandise selon la nature des produits et les règles de sécurité et d’hygiène</w:t>
            </w:r>
          </w:p>
          <w:p w14:paraId="076A5BC1" w14:textId="77777777" w:rsidR="007B7F26" w:rsidRPr="00A85CBC" w:rsidRDefault="007B7F26" w:rsidP="005F7F6E">
            <w:pPr>
              <w:pStyle w:val="Paragraphedeliste"/>
              <w:spacing w:after="0" w:line="240" w:lineRule="auto"/>
              <w:ind w:left="0"/>
              <w:rPr>
                <w:rFonts w:ascii="Arial Narrow" w:hAnsi="Arial Narrow" w:cs="Arial"/>
              </w:rPr>
            </w:pPr>
            <w:r w:rsidRPr="00A85CBC">
              <w:rPr>
                <w:rFonts w:ascii="Arial Narrow" w:hAnsi="Arial Narrow" w:cs="Arial"/>
              </w:rPr>
              <w:t>G3C12 - Accueillir l’interlocuteur</w:t>
            </w:r>
          </w:p>
          <w:p w14:paraId="164EBC14" w14:textId="77777777" w:rsidR="007B7F26" w:rsidRPr="00B71D68" w:rsidRDefault="007B7F26" w:rsidP="005F7F6E">
            <w:pPr>
              <w:pStyle w:val="Paragraphedeliste"/>
              <w:spacing w:after="0" w:line="240" w:lineRule="auto"/>
              <w:ind w:left="0"/>
              <w:rPr>
                <w:rFonts w:ascii="Arial Narrow" w:hAnsi="Arial Narrow" w:cs="Arial"/>
              </w:rPr>
            </w:pPr>
            <w:r w:rsidRPr="00A85CBC">
              <w:rPr>
                <w:rFonts w:ascii="Arial Narrow" w:hAnsi="Arial Narrow" w:cs="Arial"/>
              </w:rPr>
              <w:t>G3C13 - Charger les marchandises selon la nature des</w:t>
            </w:r>
            <w:r w:rsidRPr="00B71D68">
              <w:rPr>
                <w:rFonts w:ascii="Arial Narrow" w:hAnsi="Arial Narrow" w:cs="Arial"/>
              </w:rPr>
              <w:t xml:space="preserve"> produits et les règles de sécurité et d’hygiène</w:t>
            </w:r>
          </w:p>
          <w:p w14:paraId="6592113F" w14:textId="77777777" w:rsidR="007B7F26" w:rsidRPr="00034DEE"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2FAC90C1" w14:textId="77777777" w:rsidR="007B7F26" w:rsidRPr="00034DEE" w:rsidRDefault="007B7F26" w:rsidP="005F7F6E">
            <w:pPr>
              <w:spacing w:after="0" w:line="240" w:lineRule="auto"/>
              <w:contextualSpacing/>
              <w:rPr>
                <w:rFonts w:ascii="Arial Narrow" w:hAnsi="Arial Narrow"/>
                <w:bCs/>
              </w:rPr>
            </w:pPr>
          </w:p>
        </w:tc>
        <w:tc>
          <w:tcPr>
            <w:tcW w:w="4081" w:type="dxa"/>
            <w:vMerge/>
            <w:tcBorders>
              <w:left w:val="single" w:sz="4" w:space="0" w:color="0070C0"/>
              <w:bottom w:val="single" w:sz="4" w:space="0" w:color="0070C0"/>
              <w:right w:val="single" w:sz="4" w:space="0" w:color="0070C0"/>
            </w:tcBorders>
          </w:tcPr>
          <w:p w14:paraId="0A3A010D" w14:textId="77777777" w:rsidR="007B7F26" w:rsidRPr="00034DEE" w:rsidRDefault="007B7F26" w:rsidP="005F7F6E">
            <w:pPr>
              <w:spacing w:after="0" w:line="240" w:lineRule="auto"/>
              <w:contextualSpacing/>
              <w:rPr>
                <w:rFonts w:ascii="Arial Narrow" w:hAnsi="Arial Narrow"/>
                <w:bCs/>
              </w:rPr>
            </w:pPr>
          </w:p>
        </w:tc>
      </w:tr>
    </w:tbl>
    <w:p w14:paraId="35F385F5" w14:textId="77777777" w:rsidR="007B7F26" w:rsidRDefault="007B7F26" w:rsidP="007B7F26">
      <w:pPr>
        <w:spacing w:line="240" w:lineRule="auto"/>
        <w:contextualSpacing/>
        <w:rPr>
          <w:rFonts w:ascii="Arial Narrow" w:hAnsi="Arial Narrow"/>
        </w:rPr>
      </w:pPr>
    </w:p>
    <w:p w14:paraId="5A66E0F1" w14:textId="77777777" w:rsidR="007B7F26" w:rsidRDefault="007B7F26" w:rsidP="007B7F26">
      <w:pPr>
        <w:spacing w:line="240" w:lineRule="auto"/>
        <w:contextualSpacing/>
        <w:rPr>
          <w:rFonts w:ascii="Arial Narrow" w:hAnsi="Arial Narrow"/>
        </w:rPr>
      </w:pPr>
    </w:p>
    <w:p w14:paraId="37D06EB1" w14:textId="77777777" w:rsidR="007B7F26" w:rsidRDefault="007B7F26" w:rsidP="007B7F26">
      <w:pPr>
        <w:spacing w:line="240" w:lineRule="auto"/>
        <w:contextualSpacing/>
        <w:rPr>
          <w:rFonts w:ascii="Arial Narrow" w:hAnsi="Arial Narrow"/>
        </w:rPr>
      </w:pPr>
    </w:p>
    <w:tbl>
      <w:tblPr>
        <w:tblW w:w="15452"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452"/>
      </w:tblGrid>
      <w:tr w:rsidR="007B7F26" w:rsidRPr="008E2872" w14:paraId="1814A263" w14:textId="77777777" w:rsidTr="005F7F6E">
        <w:trPr>
          <w:trHeight w:val="361"/>
        </w:trPr>
        <w:tc>
          <w:tcPr>
            <w:tcW w:w="15452" w:type="dxa"/>
            <w:shd w:val="clear" w:color="auto" w:fill="4F81BD"/>
            <w:vAlign w:val="center"/>
          </w:tcPr>
          <w:p w14:paraId="523360C7"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COMPORTEMENTS PROFESSIONNELS </w:t>
            </w:r>
          </w:p>
        </w:tc>
      </w:tr>
      <w:tr w:rsidR="007B7F26" w:rsidRPr="008E2872" w14:paraId="1F0A47B2" w14:textId="77777777" w:rsidTr="005F7F6E">
        <w:trPr>
          <w:trHeight w:val="506"/>
        </w:trPr>
        <w:tc>
          <w:tcPr>
            <w:tcW w:w="154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A67F9D" w14:textId="77777777" w:rsidR="007B7F26" w:rsidRPr="00A85CBC" w:rsidRDefault="007B7F26" w:rsidP="005F7F6E">
            <w:pPr>
              <w:spacing w:after="0" w:line="240" w:lineRule="auto"/>
              <w:contextualSpacing/>
              <w:rPr>
                <w:rFonts w:ascii="Arial Narrow" w:hAnsi="Arial Narrow"/>
                <w:bCs/>
              </w:rPr>
            </w:pPr>
          </w:p>
          <w:p w14:paraId="107A8719"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 xml:space="preserve">G1CP1 - </w:t>
            </w:r>
            <w:r w:rsidRPr="00C71282">
              <w:rPr>
                <w:rFonts w:ascii="Arial Narrow" w:hAnsi="Arial Narrow" w:cs="Arial"/>
              </w:rPr>
              <w:t>G3CP1</w:t>
            </w:r>
            <w:r>
              <w:rPr>
                <w:rFonts w:ascii="Arial Narrow" w:hAnsi="Arial Narrow" w:cs="Arial"/>
              </w:rPr>
              <w:t xml:space="preserve"> - </w:t>
            </w:r>
            <w:r w:rsidRPr="00C71282">
              <w:rPr>
                <w:rFonts w:ascii="Arial Narrow" w:hAnsi="Arial Narrow"/>
                <w:szCs w:val="20"/>
              </w:rPr>
              <w:t>Adopter une attitude professionnelle d’accueil</w:t>
            </w:r>
            <w:r w:rsidRPr="00C71282">
              <w:rPr>
                <w:rFonts w:ascii="Arial Narrow" w:hAnsi="Arial Narrow"/>
                <w:szCs w:val="20"/>
              </w:rPr>
              <w:br/>
              <w:t xml:space="preserve">G1CP3 </w:t>
            </w:r>
            <w:r>
              <w:rPr>
                <w:rFonts w:ascii="Arial Narrow" w:hAnsi="Arial Narrow"/>
                <w:szCs w:val="20"/>
              </w:rPr>
              <w:t xml:space="preserve">– G3CP3 </w:t>
            </w:r>
            <w:proofErr w:type="gramStart"/>
            <w:r>
              <w:rPr>
                <w:rFonts w:ascii="Arial Narrow" w:hAnsi="Arial Narrow"/>
                <w:szCs w:val="20"/>
              </w:rPr>
              <w:t xml:space="preserve">- </w:t>
            </w:r>
            <w:r w:rsidRPr="00C71282">
              <w:rPr>
                <w:rFonts w:ascii="Arial Narrow" w:hAnsi="Arial Narrow"/>
                <w:szCs w:val="20"/>
              </w:rPr>
              <w:t xml:space="preserve"> Être</w:t>
            </w:r>
            <w:proofErr w:type="gramEnd"/>
            <w:r w:rsidRPr="00C71282">
              <w:rPr>
                <w:rFonts w:ascii="Arial Narrow" w:hAnsi="Arial Narrow"/>
                <w:szCs w:val="20"/>
              </w:rPr>
              <w:t xml:space="preserve"> soucieux des procédures en vigueur, des règles d’hygiène, de sécurité et de manipulation des produits</w:t>
            </w:r>
          </w:p>
          <w:p w14:paraId="479D947C" w14:textId="77777777" w:rsidR="007B7F26" w:rsidRPr="00C71282" w:rsidRDefault="007B7F26" w:rsidP="005F7F6E">
            <w:pPr>
              <w:spacing w:after="0" w:line="240" w:lineRule="auto"/>
              <w:rPr>
                <w:rFonts w:ascii="Arial Narrow" w:hAnsi="Arial Narrow"/>
                <w:szCs w:val="20"/>
              </w:rPr>
            </w:pPr>
            <w:r w:rsidRPr="00C71282">
              <w:rPr>
                <w:rFonts w:ascii="Arial Narrow" w:hAnsi="Arial Narrow"/>
              </w:rPr>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14:paraId="0356410D" w14:textId="77777777" w:rsidR="007B7F26" w:rsidRPr="008E2872" w:rsidRDefault="007B7F26" w:rsidP="005F7F6E">
            <w:pPr>
              <w:spacing w:after="0" w:line="240" w:lineRule="auto"/>
              <w:rPr>
                <w:rFonts w:ascii="Arial Narrow" w:hAnsi="Arial Narrow"/>
                <w:bCs/>
              </w:rPr>
            </w:pPr>
          </w:p>
        </w:tc>
      </w:tr>
    </w:tbl>
    <w:p w14:paraId="686D4570" w14:textId="77777777" w:rsidR="007B7F26" w:rsidRDefault="007B7F26" w:rsidP="007B7F26">
      <w:pPr>
        <w:spacing w:line="240" w:lineRule="auto"/>
        <w:contextualSpacing/>
        <w:rPr>
          <w:rFonts w:ascii="Arial Narrow" w:hAnsi="Arial Narrow"/>
        </w:rPr>
      </w:pPr>
    </w:p>
    <w:p w14:paraId="430DC85B" w14:textId="77777777" w:rsidR="007B7F26" w:rsidRPr="008E2872" w:rsidRDefault="007B7F26" w:rsidP="007B7F26">
      <w:pPr>
        <w:spacing w:line="240" w:lineRule="auto"/>
        <w:contextualSpacing/>
        <w:rPr>
          <w:rFonts w:ascii="Arial Narrow" w:hAnsi="Arial Narrow"/>
        </w:rPr>
      </w:pPr>
    </w:p>
    <w:p w14:paraId="02CC2FC4" w14:textId="77777777" w:rsidR="007B7F26" w:rsidRDefault="007B7F26" w:rsidP="007B7F26">
      <w:pPr>
        <w:sectPr w:rsidR="007B7F26" w:rsidSect="005F7F6E">
          <w:footerReference w:type="default" r:id="rId18"/>
          <w:pgSz w:w="16838" w:h="11906" w:orient="landscape"/>
          <w:pgMar w:top="1134" w:right="1134" w:bottom="1134" w:left="1134" w:header="709" w:footer="709" w:gutter="0"/>
          <w:cols w:space="708"/>
          <w:docGrid w:linePitch="360"/>
        </w:sectPr>
      </w:pPr>
    </w:p>
    <w:p w14:paraId="6E512A79" w14:textId="77777777" w:rsidR="007B7F26" w:rsidRPr="008E2872" w:rsidRDefault="007B7F26" w:rsidP="007B7F26">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2</w:t>
      </w:r>
      <w:r w:rsidRPr="008E2872">
        <w:rPr>
          <w:rFonts w:ascii="Arial Narrow" w:hAnsi="Arial Narrow"/>
          <w:b/>
          <w:sz w:val="32"/>
          <w:szCs w:val="32"/>
        </w:rPr>
        <w:t xml:space="preserve"> : </w:t>
      </w:r>
      <w:r>
        <w:rPr>
          <w:rFonts w:ascii="Arial Narrow" w:hAnsi="Arial Narrow"/>
          <w:b/>
          <w:sz w:val="32"/>
          <w:szCs w:val="32"/>
        </w:rPr>
        <w:t>S</w:t>
      </w:r>
      <w:r w:rsidRPr="008E2872">
        <w:rPr>
          <w:rFonts w:ascii="Arial Narrow" w:hAnsi="Arial Narrow"/>
          <w:b/>
          <w:sz w:val="32"/>
          <w:szCs w:val="32"/>
        </w:rPr>
        <w:t>’INTÉGR</w:t>
      </w:r>
      <w:r>
        <w:rPr>
          <w:rFonts w:ascii="Arial Narrow" w:hAnsi="Arial Narrow"/>
          <w:b/>
          <w:sz w:val="32"/>
          <w:szCs w:val="32"/>
        </w:rPr>
        <w:t xml:space="preserve">ER DANS UN ENVIRONNEMENT </w:t>
      </w:r>
      <w:r w:rsidRPr="008E2872">
        <w:rPr>
          <w:rFonts w:ascii="Arial Narrow" w:hAnsi="Arial Narrow"/>
          <w:b/>
          <w:sz w:val="32"/>
          <w:szCs w:val="32"/>
        </w:rPr>
        <w:t>PROFESSIONNEL</w:t>
      </w: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70C92892" w14:textId="77777777" w:rsidTr="005F7F6E">
        <w:trPr>
          <w:trHeight w:val="361"/>
        </w:trPr>
        <w:tc>
          <w:tcPr>
            <w:tcW w:w="9889" w:type="dxa"/>
            <w:shd w:val="clear" w:color="auto" w:fill="4F81BD"/>
            <w:vAlign w:val="center"/>
          </w:tcPr>
          <w:p w14:paraId="3AD74D9C"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7B7F26" w:rsidRPr="008E2872" w14:paraId="086A51B2" w14:textId="77777777" w:rsidTr="005F7F6E">
        <w:trPr>
          <w:trHeight w:val="506"/>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0264D24" w14:textId="77777777" w:rsidR="007B7F26" w:rsidRPr="008E2872" w:rsidRDefault="007B7F26" w:rsidP="005F7F6E">
            <w:pPr>
              <w:spacing w:after="0" w:line="240" w:lineRule="auto"/>
              <w:contextualSpacing/>
              <w:rPr>
                <w:rFonts w:ascii="Arial Narrow" w:hAnsi="Arial Narrow"/>
                <w:bCs/>
              </w:rPr>
            </w:pPr>
            <w:r w:rsidRPr="00C67CD6">
              <w:rPr>
                <w:rFonts w:ascii="Arial Narrow" w:hAnsi="Arial Narrow"/>
                <w:b/>
                <w:bCs/>
              </w:rPr>
              <w:t xml:space="preserve">Semaines </w:t>
            </w:r>
            <w:r>
              <w:rPr>
                <w:rFonts w:ascii="Arial Narrow" w:hAnsi="Arial Narrow"/>
                <w:b/>
                <w:bCs/>
              </w:rPr>
              <w:t>8</w:t>
            </w:r>
            <w:r w:rsidRPr="00C67CD6">
              <w:rPr>
                <w:rFonts w:ascii="Arial Narrow" w:hAnsi="Arial Narrow"/>
                <w:b/>
                <w:bCs/>
              </w:rPr>
              <w:t xml:space="preserve"> à </w:t>
            </w:r>
            <w:r>
              <w:rPr>
                <w:rFonts w:ascii="Arial Narrow" w:hAnsi="Arial Narrow"/>
                <w:b/>
                <w:bCs/>
              </w:rPr>
              <w:t>14</w:t>
            </w:r>
            <w:r>
              <w:rPr>
                <w:rFonts w:ascii="Arial Narrow" w:hAnsi="Arial Narrow"/>
                <w:bCs/>
              </w:rPr>
              <w:t xml:space="preserve"> </w:t>
            </w:r>
          </w:p>
        </w:tc>
      </w:tr>
    </w:tbl>
    <w:p w14:paraId="71CCD7A1" w14:textId="77777777" w:rsidR="007B7F26" w:rsidRDefault="007B7F26" w:rsidP="007B7F26">
      <w:pPr>
        <w:spacing w:line="240" w:lineRule="auto"/>
        <w:contextualSpacing/>
        <w:rPr>
          <w:rFonts w:ascii="Arial Narrow" w:hAnsi="Arial Narrow"/>
          <w:b/>
        </w:rPr>
      </w:pPr>
    </w:p>
    <w:p w14:paraId="5A791DA5" w14:textId="77777777" w:rsidR="007B7F26" w:rsidRDefault="007B7F26" w:rsidP="007B7F26">
      <w:pPr>
        <w:spacing w:line="240" w:lineRule="auto"/>
        <w:contextualSpacing/>
        <w:rPr>
          <w:rFonts w:ascii="Arial Narrow" w:hAnsi="Arial Narrow"/>
          <w:b/>
        </w:rPr>
      </w:pPr>
    </w:p>
    <w:p w14:paraId="73731AFB" w14:textId="77777777" w:rsidR="007B7F26" w:rsidRDefault="007B7F26" w:rsidP="007B7F26">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0213E0AF" w14:textId="77777777" w:rsidTr="005F7F6E">
        <w:trPr>
          <w:trHeight w:val="366"/>
        </w:trPr>
        <w:tc>
          <w:tcPr>
            <w:tcW w:w="9889" w:type="dxa"/>
            <w:shd w:val="clear" w:color="auto" w:fill="4F81BD"/>
            <w:vAlign w:val="center"/>
          </w:tcPr>
          <w:p w14:paraId="21DEF96F" w14:textId="77777777" w:rsidR="007B7F26" w:rsidRPr="008E287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r w:rsidRPr="008E2872">
              <w:rPr>
                <w:rFonts w:ascii="Arial Narrow" w:hAnsi="Arial Narrow"/>
                <w:b/>
                <w:bCs/>
                <w:caps/>
                <w:color w:val="FFFFFF"/>
                <w:sz w:val="24"/>
                <w:szCs w:val="24"/>
              </w:rPr>
              <w:t xml:space="preserve"> </w:t>
            </w:r>
          </w:p>
        </w:tc>
      </w:tr>
      <w:tr w:rsidR="007B7F26" w:rsidRPr="008E2872" w14:paraId="0538C19F" w14:textId="77777777" w:rsidTr="005F7F6E">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F9F4661" w14:textId="77777777" w:rsidR="007B7F26" w:rsidRDefault="007B7F26" w:rsidP="005F7F6E">
            <w:pPr>
              <w:spacing w:after="0" w:line="240" w:lineRule="auto"/>
              <w:contextualSpacing/>
              <w:rPr>
                <w:rFonts w:ascii="Arial Narrow" w:hAnsi="Arial Narrow"/>
                <w:bCs/>
              </w:rPr>
            </w:pPr>
            <w:r>
              <w:rPr>
                <w:rFonts w:ascii="Arial Narrow" w:hAnsi="Arial Narrow"/>
                <w:bCs/>
              </w:rPr>
              <w:t xml:space="preserve">L’apprenant est capable de : </w:t>
            </w:r>
          </w:p>
          <w:p w14:paraId="2C5BE8E9" w14:textId="77777777" w:rsidR="007B7F26" w:rsidRDefault="007B7F26" w:rsidP="005F7F6E">
            <w:pPr>
              <w:spacing w:after="0" w:line="240" w:lineRule="auto"/>
              <w:contextualSpacing/>
              <w:rPr>
                <w:rFonts w:ascii="Arial Narrow" w:hAnsi="Arial Narrow"/>
                <w:bCs/>
              </w:rPr>
            </w:pPr>
            <w:r>
              <w:rPr>
                <w:rFonts w:ascii="Arial Narrow" w:hAnsi="Arial Narrow"/>
                <w:bCs/>
              </w:rPr>
              <w:t>- identifier les règles et procédures d’accueil d’une entreprise,</w:t>
            </w:r>
          </w:p>
          <w:p w14:paraId="5D02EBD0" w14:textId="77777777" w:rsidR="007B7F26" w:rsidRDefault="007B7F26" w:rsidP="005F7F6E">
            <w:pPr>
              <w:spacing w:after="0" w:line="240" w:lineRule="auto"/>
              <w:contextualSpacing/>
              <w:rPr>
                <w:rFonts w:ascii="Arial Narrow" w:hAnsi="Arial Narrow"/>
                <w:bCs/>
              </w:rPr>
            </w:pPr>
            <w:r>
              <w:rPr>
                <w:rFonts w:ascii="Arial Narrow" w:hAnsi="Arial Narrow"/>
                <w:bCs/>
              </w:rPr>
              <w:t>- citer les principaux droits et devoirs d’un salarié,</w:t>
            </w:r>
          </w:p>
          <w:p w14:paraId="541D7B1B" w14:textId="77777777" w:rsidR="007B7F26" w:rsidRPr="008E2872" w:rsidRDefault="007B7F26" w:rsidP="005F7F6E">
            <w:pPr>
              <w:spacing w:after="0" w:line="240" w:lineRule="auto"/>
              <w:contextualSpacing/>
              <w:rPr>
                <w:rFonts w:ascii="Arial Narrow" w:hAnsi="Arial Narrow"/>
                <w:bCs/>
              </w:rPr>
            </w:pPr>
            <w:r>
              <w:rPr>
                <w:rFonts w:ascii="Arial Narrow" w:hAnsi="Arial Narrow"/>
                <w:bCs/>
              </w:rPr>
              <w:t>- se repérer dans un entrepôt,</w:t>
            </w:r>
          </w:p>
          <w:p w14:paraId="0A088DE8" w14:textId="77777777" w:rsidR="007B7F26" w:rsidRPr="008E2872" w:rsidRDefault="007B7F26" w:rsidP="005F7F6E">
            <w:pPr>
              <w:spacing w:after="0" w:line="240" w:lineRule="auto"/>
              <w:contextualSpacing/>
              <w:rPr>
                <w:rFonts w:ascii="Arial Narrow" w:hAnsi="Arial Narrow"/>
                <w:b/>
                <w:bCs/>
              </w:rPr>
            </w:pPr>
            <w:r w:rsidRPr="008E2872">
              <w:rPr>
                <w:rFonts w:ascii="Arial Narrow" w:hAnsi="Arial Narrow"/>
                <w:bCs/>
              </w:rPr>
              <w:t xml:space="preserve">- </w:t>
            </w:r>
            <w:r>
              <w:rPr>
                <w:rFonts w:ascii="Arial Narrow" w:hAnsi="Arial Narrow"/>
                <w:bCs/>
              </w:rPr>
              <w:t>réaliser des opérations simples liées à la gestion des flux entrants et sortants (les anomalies restent simples, par exemple, erreur sur la quantité ou sur la nature du produit).</w:t>
            </w:r>
          </w:p>
        </w:tc>
      </w:tr>
    </w:tbl>
    <w:p w14:paraId="6D68970C" w14:textId="77777777" w:rsidR="007B7F26" w:rsidRDefault="007B7F26" w:rsidP="007B7F26">
      <w:pPr>
        <w:spacing w:line="240" w:lineRule="auto"/>
        <w:contextualSpacing/>
        <w:rPr>
          <w:rFonts w:ascii="Arial Narrow" w:hAnsi="Arial Narrow"/>
          <w:b/>
        </w:rPr>
      </w:pPr>
    </w:p>
    <w:p w14:paraId="6077A097" w14:textId="77777777" w:rsidR="007B7F26" w:rsidRPr="008E2872" w:rsidRDefault="007B7F26" w:rsidP="007B7F26">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2F5DB4D9" w14:textId="77777777" w:rsidTr="005F7F6E">
        <w:trPr>
          <w:trHeight w:val="366"/>
        </w:trPr>
        <w:tc>
          <w:tcPr>
            <w:tcW w:w="9889" w:type="dxa"/>
            <w:shd w:val="clear" w:color="auto" w:fill="4F81BD"/>
            <w:vAlign w:val="center"/>
          </w:tcPr>
          <w:p w14:paraId="6858BD29" w14:textId="77777777" w:rsidR="007B7F26" w:rsidRPr="008E287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RÉSULTATS ATTENDUS</w:t>
            </w:r>
            <w:r w:rsidRPr="008E2872">
              <w:rPr>
                <w:rFonts w:ascii="Arial Narrow" w:hAnsi="Arial Narrow"/>
                <w:b/>
                <w:bCs/>
                <w:caps/>
                <w:color w:val="FFFFFF"/>
                <w:sz w:val="24"/>
                <w:szCs w:val="24"/>
              </w:rPr>
              <w:t xml:space="preserve"> </w:t>
            </w:r>
          </w:p>
        </w:tc>
      </w:tr>
      <w:tr w:rsidR="007B7F26" w:rsidRPr="008E2872" w14:paraId="77D1804B" w14:textId="77777777" w:rsidTr="005F7F6E">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EFB256"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informations nécessaires à son activité sont identifiées dans les documents fournis,</w:t>
            </w:r>
          </w:p>
          <w:p w14:paraId="5E996E59"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w:t>
            </w:r>
            <w:proofErr w:type="gramEnd"/>
            <w:r w:rsidRPr="006B43F3">
              <w:rPr>
                <w:rFonts w:ascii="Arial Narrow" w:hAnsi="Arial Narrow"/>
              </w:rPr>
              <w:t xml:space="preserve"> matériel adéquat est utilisé dans les conditions de sécurité prévues sur le site,</w:t>
            </w:r>
          </w:p>
          <w:p w14:paraId="3F2B35C2"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la</w:t>
            </w:r>
            <w:proofErr w:type="gramEnd"/>
            <w:r w:rsidRPr="006B43F3">
              <w:rPr>
                <w:rFonts w:ascii="Arial Narrow" w:hAnsi="Arial Narrow"/>
              </w:rPr>
              <w:t xml:space="preserve"> saisie sans erreur des informations liées au mouvement de stocks,</w:t>
            </w:r>
          </w:p>
          <w:p w14:paraId="77BA1CC1" w14:textId="77777777" w:rsidR="007B7F26" w:rsidRPr="006B43F3" w:rsidRDefault="007B7F26" w:rsidP="007B7F26">
            <w:pPr>
              <w:numPr>
                <w:ilvl w:val="0"/>
                <w:numId w:val="1"/>
              </w:numPr>
              <w:tabs>
                <w:tab w:val="clear" w:pos="720"/>
                <w:tab w:val="num" w:pos="0"/>
              </w:tabs>
              <w:spacing w:after="0" w:line="240" w:lineRule="auto"/>
              <w:ind w:left="284" w:hanging="720"/>
              <w:rPr>
                <w:rFonts w:ascii="Arial Narrow" w:hAnsi="Arial Narrow"/>
              </w:rPr>
            </w:pPr>
            <w:r>
              <w:rPr>
                <w:rFonts w:ascii="Arial Narrow" w:hAnsi="Arial Narrow"/>
              </w:rPr>
              <w:t xml:space="preserve">-    </w:t>
            </w:r>
            <w:r w:rsidRPr="006B43F3">
              <w:rPr>
                <w:rFonts w:ascii="Arial Narrow" w:hAnsi="Arial Narrow"/>
              </w:rPr>
              <w:t>les contrôles sur la livraison sont effectués de façon rigoureuse, conformément aux procédures qualité en vigueur quand elles existent,</w:t>
            </w:r>
          </w:p>
          <w:p w14:paraId="39EE0AAE"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anomalies et les difficultés rencontrées sont transmises au responsable hiérarchique,</w:t>
            </w:r>
          </w:p>
          <w:p w14:paraId="7C1C84B5" w14:textId="77777777" w:rsidR="007B7F26" w:rsidRPr="006B43F3" w:rsidRDefault="007B7F26" w:rsidP="007B7F26">
            <w:pPr>
              <w:numPr>
                <w:ilvl w:val="0"/>
                <w:numId w:val="1"/>
              </w:numPr>
              <w:tabs>
                <w:tab w:val="clear" w:pos="720"/>
                <w:tab w:val="num" w:pos="284"/>
              </w:tabs>
              <w:spacing w:after="0" w:line="240" w:lineRule="auto"/>
              <w:ind w:left="284" w:hanging="284"/>
              <w:rPr>
                <w:rFonts w:ascii="Arial Narrow" w:hAnsi="Arial Narrow"/>
              </w:rPr>
            </w:pPr>
            <w:proofErr w:type="gramStart"/>
            <w:r w:rsidRPr="006B43F3">
              <w:rPr>
                <w:rFonts w:ascii="Arial Narrow" w:hAnsi="Arial Narrow"/>
              </w:rPr>
              <w:t>l’ensemble</w:t>
            </w:r>
            <w:proofErr w:type="gramEnd"/>
            <w:r w:rsidRPr="006B43F3">
              <w:rPr>
                <w:rFonts w:ascii="Arial Narrow" w:hAnsi="Arial Narrow"/>
              </w:rPr>
              <w:t xml:space="preserve"> des opérations de manutention (déchargement, réception, dégroupage et reconditionnement) est effectué dans le respect des principes de prévention des risques professionnels, et des consignes de sécurité du site,</w:t>
            </w:r>
          </w:p>
          <w:p w14:paraId="6D1C093D"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la</w:t>
            </w:r>
            <w:proofErr w:type="gramEnd"/>
            <w:r w:rsidRPr="006B43F3">
              <w:rPr>
                <w:rFonts w:ascii="Arial Narrow" w:hAnsi="Arial Narrow"/>
              </w:rPr>
              <w:t xml:space="preserve"> marchandise est transférée et affectée au bon emplacement dans des conditions de sécurité adaptées,</w:t>
            </w:r>
          </w:p>
          <w:p w14:paraId="679B622B"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w:t>
            </w:r>
            <w:proofErr w:type="gramEnd"/>
            <w:r w:rsidRPr="006B43F3">
              <w:rPr>
                <w:rFonts w:ascii="Arial Narrow" w:hAnsi="Arial Narrow"/>
              </w:rPr>
              <w:t xml:space="preserve"> chariot et la manutention sont adaptés aux produits,</w:t>
            </w:r>
          </w:p>
          <w:p w14:paraId="4F11F2F2"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informations nécessaires à son activité sont collectées et identifiées de façon conforme aux procédures,</w:t>
            </w:r>
          </w:p>
          <w:p w14:paraId="7EA21A42"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la</w:t>
            </w:r>
            <w:proofErr w:type="gramEnd"/>
            <w:r w:rsidRPr="006B43F3">
              <w:rPr>
                <w:rFonts w:ascii="Arial Narrow" w:hAnsi="Arial Narrow"/>
              </w:rPr>
              <w:t xml:space="preserve"> préparation de marchandises est conforme à la commande validée,</w:t>
            </w:r>
          </w:p>
          <w:p w14:paraId="2BD648D8" w14:textId="77777777" w:rsidR="007B7F26" w:rsidRPr="006B43F3" w:rsidRDefault="007B7F26" w:rsidP="007B7F26">
            <w:pPr>
              <w:numPr>
                <w:ilvl w:val="0"/>
                <w:numId w:val="1"/>
              </w:numPr>
              <w:tabs>
                <w:tab w:val="clear" w:pos="720"/>
                <w:tab w:val="num" w:pos="284"/>
              </w:tabs>
              <w:spacing w:after="0" w:line="240" w:lineRule="auto"/>
              <w:ind w:left="284" w:hanging="284"/>
              <w:rPr>
                <w:rFonts w:ascii="Arial Narrow" w:hAnsi="Arial Narrow"/>
              </w:rPr>
            </w:pPr>
            <w:proofErr w:type="gramStart"/>
            <w:r w:rsidRPr="006B43F3">
              <w:rPr>
                <w:rFonts w:ascii="Arial Narrow" w:hAnsi="Arial Narrow"/>
              </w:rPr>
              <w:t>l’ensemble</w:t>
            </w:r>
            <w:proofErr w:type="gramEnd"/>
            <w:r w:rsidRPr="006B43F3">
              <w:rPr>
                <w:rFonts w:ascii="Arial Narrow" w:hAnsi="Arial Narrow"/>
              </w:rPr>
              <w:t xml:space="preserve"> des opérations de manutention (reconditionnement, groupage, chargement</w:t>
            </w:r>
            <w:r>
              <w:rPr>
                <w:rFonts w:ascii="Arial Narrow" w:hAnsi="Arial Narrow"/>
              </w:rPr>
              <w:t xml:space="preserve">, expédition) est effectué dans </w:t>
            </w:r>
            <w:r w:rsidRPr="006B43F3">
              <w:rPr>
                <w:rFonts w:ascii="Arial Narrow" w:hAnsi="Arial Narrow"/>
              </w:rPr>
              <w:t>le respect des principes de prévention des risques professionnels, et des consignes de sécurité du site,</w:t>
            </w:r>
          </w:p>
          <w:p w14:paraId="56B54B7A" w14:textId="77777777" w:rsidR="007B7F26" w:rsidRPr="006B43F3" w:rsidRDefault="007B7F26" w:rsidP="007B7F26">
            <w:pPr>
              <w:numPr>
                <w:ilvl w:val="0"/>
                <w:numId w:val="1"/>
              </w:numPr>
              <w:tabs>
                <w:tab w:val="clear" w:pos="720"/>
                <w:tab w:val="num" w:pos="284"/>
              </w:tabs>
              <w:spacing w:after="0" w:line="240" w:lineRule="auto"/>
              <w:ind w:hanging="720"/>
              <w:rPr>
                <w:rFonts w:ascii="Arial Narrow" w:hAnsi="Arial Narrow"/>
              </w:rPr>
            </w:pPr>
            <w:proofErr w:type="gramStart"/>
            <w:r w:rsidRPr="006B43F3">
              <w:rPr>
                <w:rFonts w:ascii="Arial Narrow" w:hAnsi="Arial Narrow"/>
              </w:rPr>
              <w:t>le</w:t>
            </w:r>
            <w:proofErr w:type="gramEnd"/>
            <w:r w:rsidRPr="006B43F3">
              <w:rPr>
                <w:rFonts w:ascii="Arial Narrow" w:hAnsi="Arial Narrow"/>
              </w:rPr>
              <w:t xml:space="preserve"> respect de la procédure d’étiquetage et de marquage des produits/colis,</w:t>
            </w:r>
          </w:p>
          <w:p w14:paraId="041D6C54" w14:textId="77777777" w:rsidR="007B7F26" w:rsidRPr="008E2872" w:rsidRDefault="007B7F26" w:rsidP="007B7F26">
            <w:pPr>
              <w:numPr>
                <w:ilvl w:val="0"/>
                <w:numId w:val="1"/>
              </w:numPr>
              <w:tabs>
                <w:tab w:val="clear" w:pos="720"/>
                <w:tab w:val="num" w:pos="284"/>
              </w:tabs>
              <w:spacing w:after="0" w:line="240" w:lineRule="auto"/>
              <w:ind w:hanging="720"/>
              <w:rPr>
                <w:rFonts w:ascii="Arial Narrow" w:hAnsi="Arial Narrow"/>
                <w:b/>
                <w:bCs/>
              </w:rPr>
            </w:pPr>
            <w:proofErr w:type="gramStart"/>
            <w:r w:rsidRPr="00D64BBA">
              <w:rPr>
                <w:rFonts w:ascii="Arial Narrow" w:hAnsi="Arial Narrow"/>
              </w:rPr>
              <w:t>les</w:t>
            </w:r>
            <w:proofErr w:type="gramEnd"/>
            <w:r w:rsidRPr="00D64BBA">
              <w:rPr>
                <w:rFonts w:ascii="Arial Narrow" w:hAnsi="Arial Narrow"/>
              </w:rPr>
              <w:t xml:space="preserve"> règles relatives à la sécurité et aux économies d’efforts sont respectées.</w:t>
            </w:r>
          </w:p>
        </w:tc>
      </w:tr>
    </w:tbl>
    <w:p w14:paraId="3B33BCC6" w14:textId="77777777" w:rsidR="007B7F26" w:rsidRDefault="007B7F26" w:rsidP="007B7F26">
      <w:pPr>
        <w:spacing w:line="240" w:lineRule="auto"/>
        <w:contextualSpacing/>
        <w:rPr>
          <w:rFonts w:ascii="Arial Narrow" w:hAnsi="Arial Narrow"/>
        </w:rPr>
      </w:pPr>
    </w:p>
    <w:p w14:paraId="4ADDD7C3" w14:textId="77777777" w:rsidR="007B7F26" w:rsidRDefault="007B7F26" w:rsidP="007B7F26">
      <w:pPr>
        <w:spacing w:line="240" w:lineRule="auto"/>
        <w:contextualSpacing/>
        <w:rPr>
          <w:rFonts w:ascii="Arial Narrow" w:hAnsi="Arial Narrow"/>
        </w:rPr>
      </w:pPr>
      <w:r>
        <w:rPr>
          <w:rFonts w:ascii="Arial Narrow" w:hAnsi="Arial Narrow"/>
        </w:rPr>
        <w:br w:type="page"/>
      </w:r>
    </w:p>
    <w:tbl>
      <w:tblPr>
        <w:tblW w:w="9889"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889"/>
      </w:tblGrid>
      <w:tr w:rsidR="007B7F26" w:rsidRPr="00005842" w14:paraId="32D8C8CE" w14:textId="77777777" w:rsidTr="005F7F6E">
        <w:trPr>
          <w:trHeight w:val="361"/>
        </w:trPr>
        <w:tc>
          <w:tcPr>
            <w:tcW w:w="9889" w:type="dxa"/>
            <w:shd w:val="clear" w:color="auto" w:fill="F79646"/>
          </w:tcPr>
          <w:p w14:paraId="3BAB39E5" w14:textId="77777777" w:rsidR="007B7F26" w:rsidRPr="0000584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lastRenderedPageBreak/>
              <w:t>SC</w:t>
            </w:r>
            <w:r w:rsidRPr="00F94BD8">
              <w:rPr>
                <w:rFonts w:ascii="Arial Narrow" w:hAnsi="Arial Narrow"/>
                <w:b/>
                <w:bCs/>
                <w:caps/>
                <w:color w:val="FFFFFF"/>
                <w:sz w:val="24"/>
                <w:szCs w:val="24"/>
              </w:rPr>
              <w:t>É</w:t>
            </w:r>
            <w:r w:rsidRPr="00005842">
              <w:rPr>
                <w:rFonts w:ascii="Arial Narrow" w:hAnsi="Arial Narrow"/>
                <w:b/>
                <w:bCs/>
                <w:caps/>
                <w:color w:val="FFFFFF"/>
                <w:sz w:val="24"/>
                <w:szCs w:val="24"/>
              </w:rPr>
              <w:t xml:space="preserve">NARIO PROFESSIONNEL 1 : </w:t>
            </w:r>
            <w:r>
              <w:rPr>
                <w:rFonts w:ascii="Arial Narrow" w:hAnsi="Arial Narrow"/>
                <w:b/>
                <w:bCs/>
                <w:caps/>
                <w:color w:val="FFFFFF"/>
                <w:sz w:val="24"/>
                <w:szCs w:val="24"/>
              </w:rPr>
              <w:t>S’INSÉRER DANS UN ENVIRONNEMENT PROFESSIONNEL</w:t>
            </w:r>
          </w:p>
        </w:tc>
      </w:tr>
      <w:tr w:rsidR="007B7F26" w:rsidRPr="00005842" w14:paraId="2436210D" w14:textId="77777777" w:rsidTr="005F7F6E">
        <w:trPr>
          <w:trHeight w:val="361"/>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419C4CAB" w14:textId="77777777" w:rsidR="007B7F26" w:rsidRPr="00005842" w:rsidRDefault="007B7F26" w:rsidP="005F7F6E">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7B7F26" w:rsidRPr="0070001C" w14:paraId="4936DD34" w14:textId="77777777" w:rsidTr="005F7F6E">
        <w:trPr>
          <w:trHeight w:val="2333"/>
        </w:trPr>
        <w:tc>
          <w:tcPr>
            <w:tcW w:w="9889" w:type="dxa"/>
            <w:shd w:val="clear" w:color="auto" w:fill="auto"/>
            <w:vAlign w:val="center"/>
          </w:tcPr>
          <w:p w14:paraId="4B9EBCE6" w14:textId="77777777" w:rsidR="007B7F26" w:rsidRPr="0070001C" w:rsidRDefault="007B7F26" w:rsidP="005F7F6E">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dans différents secteurs d’activités (plateforme logistique, site de production, site commercial –réserve, </w:t>
            </w:r>
            <w:proofErr w:type="gramStart"/>
            <w:r w:rsidRPr="0070001C">
              <w:rPr>
                <w:rFonts w:ascii="Arial Narrow" w:hAnsi="Arial Narrow"/>
                <w:bCs/>
              </w:rPr>
              <w:t>drive,...</w:t>
            </w:r>
            <w:proofErr w:type="gramEnd"/>
            <w:r w:rsidRPr="0070001C">
              <w:rPr>
                <w:rFonts w:ascii="Arial Narrow" w:hAnsi="Arial Narrow"/>
                <w:bCs/>
              </w:rPr>
              <w:t>-l,…), de consultation de sites interactifs</w:t>
            </w:r>
            <w:r>
              <w:rPr>
                <w:rFonts w:ascii="Arial Narrow" w:hAnsi="Arial Narrow"/>
                <w:bCs/>
              </w:rPr>
              <w:t>, des ressources documentaires</w:t>
            </w:r>
            <w:r w:rsidRPr="0070001C">
              <w:rPr>
                <w:rFonts w:ascii="Arial Narrow" w:hAnsi="Arial Narrow"/>
                <w:bCs/>
              </w:rPr>
              <w:t xml:space="preserve">, d’interventions de professionnels, de simulations professionnelles en magasin pédagogique…  </w:t>
            </w:r>
            <w:proofErr w:type="gramStart"/>
            <w:r w:rsidRPr="0070001C">
              <w:rPr>
                <w:rFonts w:ascii="Arial Narrow" w:hAnsi="Arial Narrow"/>
                <w:bCs/>
              </w:rPr>
              <w:t>les</w:t>
            </w:r>
            <w:proofErr w:type="gramEnd"/>
            <w:r w:rsidRPr="0070001C">
              <w:rPr>
                <w:rFonts w:ascii="Arial Narrow" w:hAnsi="Arial Narrow"/>
                <w:bCs/>
              </w:rPr>
              <w:t xml:space="preserve"> </w:t>
            </w:r>
            <w:r>
              <w:rPr>
                <w:rFonts w:ascii="Arial Narrow" w:hAnsi="Arial Narrow"/>
                <w:bCs/>
              </w:rPr>
              <w:t>apprenants</w:t>
            </w:r>
            <w:r w:rsidRPr="0070001C">
              <w:rPr>
                <w:rFonts w:ascii="Arial Narrow" w:hAnsi="Arial Narrow"/>
                <w:bCs/>
              </w:rPr>
              <w:t xml:space="preserve"> doivent être capables d’identifier et décrire :</w:t>
            </w:r>
          </w:p>
          <w:p w14:paraId="23C1A0D8"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 xml:space="preserve">le poste de travail auquel le jeune est affecté (implantation géographique sur le site, caractéristiques du </w:t>
            </w:r>
            <w:proofErr w:type="gramStart"/>
            <w:r>
              <w:rPr>
                <w:rFonts w:ascii="Arial Narrow" w:hAnsi="Arial Narrow"/>
                <w:bCs/>
              </w:rPr>
              <w:t>poste,…</w:t>
            </w:r>
            <w:proofErr w:type="gramEnd"/>
            <w:r>
              <w:rPr>
                <w:rFonts w:ascii="Arial Narrow" w:hAnsi="Arial Narrow"/>
                <w:bCs/>
              </w:rPr>
              <w:t>)</w:t>
            </w:r>
          </w:p>
          <w:p w14:paraId="5644376A" w14:textId="77777777" w:rsidR="007B7F26" w:rsidRDefault="007B7F26" w:rsidP="005F7F6E">
            <w:pPr>
              <w:spacing w:after="0" w:line="240" w:lineRule="auto"/>
              <w:contextualSpacing/>
              <w:rPr>
                <w:rFonts w:ascii="Arial Narrow" w:hAnsi="Arial Narrow"/>
                <w:bCs/>
              </w:rPr>
            </w:pPr>
            <w:r>
              <w:rPr>
                <w:rFonts w:ascii="Arial Narrow" w:hAnsi="Arial Narrow"/>
                <w:bCs/>
              </w:rPr>
              <w:t xml:space="preserve">- </w:t>
            </w:r>
            <w:r w:rsidRPr="0070001C">
              <w:rPr>
                <w:rFonts w:ascii="Arial Narrow" w:hAnsi="Arial Narrow"/>
                <w:bCs/>
              </w:rPr>
              <w:t>la</w:t>
            </w:r>
            <w:r>
              <w:rPr>
                <w:rFonts w:ascii="Arial Narrow" w:hAnsi="Arial Narrow"/>
                <w:bCs/>
              </w:rPr>
              <w:t xml:space="preserve"> tenue professionnelle à porter,</w:t>
            </w:r>
          </w:p>
          <w:p w14:paraId="120EB926" w14:textId="77777777" w:rsidR="007B7F26" w:rsidRDefault="007B7F26" w:rsidP="005F7F6E">
            <w:pPr>
              <w:spacing w:after="0" w:line="240" w:lineRule="auto"/>
              <w:contextualSpacing/>
              <w:rPr>
                <w:rFonts w:ascii="Arial Narrow" w:hAnsi="Arial Narrow"/>
                <w:bCs/>
              </w:rPr>
            </w:pPr>
            <w:r>
              <w:rPr>
                <w:rFonts w:ascii="Arial Narrow" w:hAnsi="Arial Narrow"/>
                <w:bCs/>
              </w:rPr>
              <w:t>- les conditions de travail dans une entreprise,</w:t>
            </w:r>
          </w:p>
          <w:p w14:paraId="59E19FE6" w14:textId="77777777" w:rsidR="007B7F26" w:rsidRDefault="007B7F26" w:rsidP="005F7F6E">
            <w:pPr>
              <w:spacing w:after="0" w:line="240" w:lineRule="auto"/>
              <w:contextualSpacing/>
              <w:rPr>
                <w:rFonts w:ascii="Arial Narrow" w:hAnsi="Arial Narrow"/>
                <w:bCs/>
              </w:rPr>
            </w:pPr>
            <w:r>
              <w:rPr>
                <w:rFonts w:ascii="Arial Narrow" w:hAnsi="Arial Narrow"/>
                <w:bCs/>
              </w:rPr>
              <w:t>- les droits et les devoirs d’un salarié et d’un employeur.</w:t>
            </w:r>
          </w:p>
          <w:p w14:paraId="3FC02421" w14:textId="77777777" w:rsidR="007B7F26" w:rsidRPr="0070001C" w:rsidRDefault="007B7F26" w:rsidP="005F7F6E">
            <w:pPr>
              <w:spacing w:after="0" w:line="240" w:lineRule="auto"/>
              <w:contextualSpacing/>
              <w:rPr>
                <w:rFonts w:ascii="Arial Narrow" w:hAnsi="Arial Narrow"/>
                <w:bCs/>
              </w:rPr>
            </w:pPr>
          </w:p>
        </w:tc>
      </w:tr>
      <w:tr w:rsidR="007B7F26" w:rsidRPr="00005842" w14:paraId="64B55427" w14:textId="77777777" w:rsidTr="005F7F6E">
        <w:trPr>
          <w:trHeight w:val="396"/>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58D0FE36" w14:textId="77777777" w:rsidR="007B7F26" w:rsidRPr="00005842" w:rsidRDefault="007B7F26" w:rsidP="005F7F6E">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w:t>
            </w:r>
            <w:r w:rsidRPr="00F94BD8">
              <w:rPr>
                <w:rFonts w:ascii="Arial Narrow" w:hAnsi="Arial Narrow"/>
                <w:b/>
                <w:bCs/>
              </w:rPr>
              <w:t>É</w:t>
            </w:r>
            <w:r>
              <w:rPr>
                <w:rFonts w:ascii="Arial Narrow" w:hAnsi="Arial Narrow"/>
                <w:b/>
                <w:bCs/>
              </w:rPr>
              <w:t>NARIOS PÉDAGOGIQUES</w:t>
            </w:r>
          </w:p>
        </w:tc>
      </w:tr>
      <w:tr w:rsidR="007B7F26" w:rsidRPr="0070001C" w14:paraId="6E69094A" w14:textId="77777777" w:rsidTr="005F7F6E">
        <w:trPr>
          <w:trHeight w:val="396"/>
        </w:trPr>
        <w:tc>
          <w:tcPr>
            <w:tcW w:w="9889" w:type="dxa"/>
            <w:shd w:val="clear" w:color="auto" w:fill="auto"/>
            <w:vAlign w:val="center"/>
          </w:tcPr>
          <w:p w14:paraId="1B6A43A6" w14:textId="77777777" w:rsidR="007B7F26" w:rsidRDefault="007B7F26" w:rsidP="005F7F6E">
            <w:pPr>
              <w:spacing w:after="0" w:line="240" w:lineRule="auto"/>
              <w:contextualSpacing/>
              <w:rPr>
                <w:rFonts w:ascii="Arial Narrow" w:hAnsi="Arial Narrow"/>
                <w:bCs/>
              </w:rPr>
            </w:pPr>
            <w:r>
              <w:rPr>
                <w:rFonts w:ascii="Arial Narrow" w:hAnsi="Arial Narrow"/>
                <w:bCs/>
              </w:rPr>
              <w:t>- lecture d’un plan de l’entrepôt et identification des zones de travail, </w:t>
            </w:r>
          </w:p>
          <w:p w14:paraId="56B1E4DC" w14:textId="77777777" w:rsidR="007B7F26" w:rsidRDefault="007B7F26" w:rsidP="005F7F6E">
            <w:pPr>
              <w:spacing w:after="0" w:line="240" w:lineRule="auto"/>
              <w:contextualSpacing/>
              <w:rPr>
                <w:rFonts w:ascii="Arial Narrow" w:hAnsi="Arial Narrow"/>
                <w:bCs/>
              </w:rPr>
            </w:pPr>
            <w:r>
              <w:rPr>
                <w:rFonts w:ascii="Arial Narrow" w:hAnsi="Arial Narrow"/>
                <w:bCs/>
              </w:rPr>
              <w:t>- analyse d’un livret d’accueil et présentation simple sous forme de diaporama dans le cadre de futures simulations au magasin pédagogique d’une activité logistique),</w:t>
            </w:r>
          </w:p>
          <w:p w14:paraId="01A5B68D" w14:textId="77777777" w:rsidR="007B7F26" w:rsidRPr="0070001C" w:rsidRDefault="007B7F26" w:rsidP="005F7F6E">
            <w:pPr>
              <w:spacing w:after="0" w:line="240" w:lineRule="auto"/>
              <w:contextualSpacing/>
              <w:rPr>
                <w:rFonts w:ascii="Arial Narrow" w:hAnsi="Arial Narrow"/>
                <w:bCs/>
              </w:rPr>
            </w:pPr>
            <w:r>
              <w:rPr>
                <w:rFonts w:ascii="Arial Narrow" w:hAnsi="Arial Narrow"/>
                <w:bCs/>
              </w:rPr>
              <w:t>- analyse de documents d’information sur les règles et consignes de sécurité mis en œuvre sur un site </w:t>
            </w:r>
            <w:proofErr w:type="gramStart"/>
            <w:r>
              <w:rPr>
                <w:rFonts w:ascii="Arial Narrow" w:hAnsi="Arial Narrow"/>
                <w:bCs/>
              </w:rPr>
              <w:t>;  simulation</w:t>
            </w:r>
            <w:proofErr w:type="gramEnd"/>
            <w:r>
              <w:rPr>
                <w:rFonts w:ascii="Arial Narrow" w:hAnsi="Arial Narrow"/>
                <w:bCs/>
              </w:rPr>
              <w:t xml:space="preserve"> d’affichage dans le magasin pédagogique et analyse,</w:t>
            </w:r>
          </w:p>
          <w:p w14:paraId="4D58DE8B"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identification des noms et fonctions des salariés dans l’entreprise et dans une équipe (</w:t>
            </w:r>
            <w:proofErr w:type="gramStart"/>
            <w:r>
              <w:rPr>
                <w:rFonts w:ascii="Arial Narrow" w:hAnsi="Arial Narrow"/>
                <w:bCs/>
              </w:rPr>
              <w:t>organigramme,…</w:t>
            </w:r>
            <w:proofErr w:type="gramEnd"/>
            <w:r>
              <w:rPr>
                <w:rFonts w:ascii="Arial Narrow" w:hAnsi="Arial Narrow"/>
                <w:bCs/>
              </w:rPr>
              <w:t>) ; le nombre de salariés ; les activités des salariés (aspect logistique et  notions liées au facteur travail),</w:t>
            </w:r>
          </w:p>
          <w:p w14:paraId="655E517D" w14:textId="77777777" w:rsidR="007B7F26" w:rsidRPr="0070001C" w:rsidRDefault="007B7F26" w:rsidP="005F7F6E">
            <w:pPr>
              <w:spacing w:after="0" w:line="240" w:lineRule="auto"/>
              <w:contextualSpacing/>
              <w:rPr>
                <w:rFonts w:ascii="Arial Narrow" w:hAnsi="Arial Narrow"/>
                <w:bCs/>
              </w:rPr>
            </w:pPr>
            <w:r>
              <w:rPr>
                <w:rFonts w:ascii="Arial Narrow" w:hAnsi="Arial Narrow"/>
                <w:bCs/>
              </w:rPr>
              <w:t xml:space="preserve">- </w:t>
            </w:r>
            <w:r w:rsidRPr="0070001C">
              <w:rPr>
                <w:rFonts w:ascii="Arial Narrow" w:hAnsi="Arial Narrow"/>
                <w:bCs/>
              </w:rPr>
              <w:t>…</w:t>
            </w:r>
          </w:p>
        </w:tc>
      </w:tr>
    </w:tbl>
    <w:p w14:paraId="4E9656C4" w14:textId="77777777" w:rsidR="007B7F26" w:rsidRDefault="007B7F26" w:rsidP="007B7F26">
      <w:pPr>
        <w:spacing w:line="240" w:lineRule="auto"/>
        <w:contextualSpacing/>
        <w:rPr>
          <w:rFonts w:ascii="Arial Narrow" w:hAnsi="Arial Narrow"/>
        </w:rPr>
      </w:pPr>
    </w:p>
    <w:p w14:paraId="788B72D8" w14:textId="77777777" w:rsidR="007B7F26" w:rsidRDefault="007B7F26" w:rsidP="007B7F26">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889"/>
      </w:tblGrid>
      <w:tr w:rsidR="007B7F26" w:rsidRPr="00005842" w14:paraId="5B05F9C8" w14:textId="77777777" w:rsidTr="005F7F6E">
        <w:trPr>
          <w:trHeight w:val="361"/>
        </w:trPr>
        <w:tc>
          <w:tcPr>
            <w:tcW w:w="9889" w:type="dxa"/>
            <w:tcBorders>
              <w:bottom w:val="single" w:sz="4" w:space="0" w:color="F79646"/>
            </w:tcBorders>
            <w:shd w:val="clear" w:color="auto" w:fill="F79646"/>
          </w:tcPr>
          <w:p w14:paraId="18C1B9EA" w14:textId="77777777" w:rsidR="007B7F26" w:rsidRPr="0000584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É</w:t>
            </w:r>
            <w:r w:rsidRPr="00005842">
              <w:rPr>
                <w:rFonts w:ascii="Arial Narrow" w:hAnsi="Arial Narrow"/>
                <w:b/>
                <w:bCs/>
                <w:caps/>
                <w:color w:val="FFFFFF"/>
                <w:sz w:val="24"/>
                <w:szCs w:val="24"/>
              </w:rPr>
              <w:t xml:space="preserve">NARIO PROFESSIONNEL 2 : </w:t>
            </w:r>
            <w:r>
              <w:rPr>
                <w:rFonts w:ascii="Arial Narrow" w:hAnsi="Arial Narrow"/>
                <w:b/>
                <w:bCs/>
                <w:caps/>
                <w:color w:val="FFFFFF"/>
                <w:sz w:val="24"/>
                <w:szCs w:val="24"/>
              </w:rPr>
              <w:t>RÉALISER DES MISSIONS SIMPLES LIÉES AUX FLUX ENTRANTS ET SORTANTS</w:t>
            </w:r>
          </w:p>
        </w:tc>
      </w:tr>
      <w:tr w:rsidR="007B7F26" w:rsidRPr="00005842" w14:paraId="7F53A2CB" w14:textId="77777777" w:rsidTr="005F7F6E">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0F4C5B34" w14:textId="77777777" w:rsidR="007B7F26" w:rsidRPr="00005842" w:rsidRDefault="007B7F26" w:rsidP="005F7F6E">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7B7F26" w:rsidRPr="0070001C" w14:paraId="7F993E68" w14:textId="77777777" w:rsidTr="005F7F6E">
        <w:trPr>
          <w:trHeight w:val="895"/>
        </w:trPr>
        <w:tc>
          <w:tcPr>
            <w:tcW w:w="9889" w:type="dxa"/>
            <w:tcBorders>
              <w:top w:val="single" w:sz="4" w:space="0" w:color="F79646"/>
              <w:bottom w:val="single" w:sz="4" w:space="0" w:color="F79646"/>
            </w:tcBorders>
            <w:shd w:val="clear" w:color="auto" w:fill="auto"/>
            <w:vAlign w:val="center"/>
          </w:tcPr>
          <w:p w14:paraId="46993BD5" w14:textId="77777777" w:rsidR="007B7F26" w:rsidRPr="0070001C" w:rsidRDefault="007B7F26" w:rsidP="005F7F6E">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simples liées aux flux entrants et sortants (les anomalies restent simples, par exemple, erreur sur la quantité ou sur la nature du produit).</w:t>
            </w:r>
          </w:p>
        </w:tc>
      </w:tr>
      <w:tr w:rsidR="007B7F26" w:rsidRPr="00005842" w14:paraId="43DC261F" w14:textId="77777777" w:rsidTr="005F7F6E">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34FC086E" w14:textId="77777777" w:rsidR="007B7F26" w:rsidRPr="00005842" w:rsidRDefault="007B7F26" w:rsidP="005F7F6E">
            <w:pPr>
              <w:spacing w:after="0" w:line="240" w:lineRule="auto"/>
              <w:contextualSpacing/>
              <w:rPr>
                <w:rFonts w:ascii="Arial Narrow" w:hAnsi="Arial Narrow"/>
                <w:b/>
                <w:bCs/>
              </w:rPr>
            </w:pPr>
            <w:r w:rsidRPr="00005842">
              <w:rPr>
                <w:rFonts w:ascii="Arial Narrow" w:hAnsi="Arial Narrow"/>
                <w:b/>
                <w:bCs/>
              </w:rPr>
              <w:t>EXEMPLES D’ACTIVITÉS PROFESSIONNELLES</w:t>
            </w:r>
          </w:p>
        </w:tc>
      </w:tr>
      <w:tr w:rsidR="007B7F26" w:rsidRPr="0070001C" w14:paraId="4BBBC0A9" w14:textId="77777777" w:rsidTr="005F7F6E">
        <w:trPr>
          <w:trHeight w:val="396"/>
        </w:trPr>
        <w:tc>
          <w:tcPr>
            <w:tcW w:w="9889" w:type="dxa"/>
            <w:tcBorders>
              <w:top w:val="single" w:sz="4" w:space="0" w:color="F79646"/>
            </w:tcBorders>
            <w:shd w:val="clear" w:color="auto" w:fill="auto"/>
            <w:vAlign w:val="center"/>
          </w:tcPr>
          <w:p w14:paraId="6FAF5C02"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 xml:space="preserve">simulation de réception ou d’expédition en entrepôt pédagogique (lecture d’un planning d’affectation du personnel, utilisation de fiches de </w:t>
            </w:r>
            <w:proofErr w:type="gramStart"/>
            <w:r>
              <w:rPr>
                <w:rFonts w:ascii="Arial Narrow" w:hAnsi="Arial Narrow"/>
                <w:bCs/>
              </w:rPr>
              <w:t>procédure,…</w:t>
            </w:r>
            <w:proofErr w:type="gramEnd"/>
            <w:r>
              <w:rPr>
                <w:rFonts w:ascii="Arial Narrow" w:hAnsi="Arial Narrow"/>
                <w:bCs/>
              </w:rPr>
              <w:t>),</w:t>
            </w:r>
          </w:p>
          <w:p w14:paraId="3569B662" w14:textId="77777777" w:rsidR="007B7F26" w:rsidRDefault="007B7F26" w:rsidP="005F7F6E">
            <w:pPr>
              <w:spacing w:after="0" w:line="240" w:lineRule="auto"/>
              <w:contextualSpacing/>
              <w:rPr>
                <w:rFonts w:ascii="Arial Narrow" w:hAnsi="Arial Narrow"/>
                <w:bCs/>
              </w:rPr>
            </w:pPr>
            <w:r>
              <w:rPr>
                <w:rFonts w:ascii="Arial Narrow" w:hAnsi="Arial Narrow"/>
                <w:bCs/>
              </w:rPr>
              <w:t>- analyse du planning mensuel d’une équipe logistique et positionnement du personnel sur un organigramme (aspect logistique et notions liées au facteur travail),</w:t>
            </w:r>
          </w:p>
          <w:p w14:paraId="3386989B" w14:textId="77777777" w:rsidR="007B7F26" w:rsidRDefault="007B7F26" w:rsidP="005F7F6E">
            <w:pPr>
              <w:spacing w:after="0" w:line="240" w:lineRule="auto"/>
              <w:contextualSpacing/>
              <w:rPr>
                <w:rFonts w:ascii="Arial Narrow" w:hAnsi="Arial Narrow"/>
                <w:bCs/>
              </w:rPr>
            </w:pPr>
            <w:r>
              <w:rPr>
                <w:rFonts w:ascii="Arial Narrow" w:hAnsi="Arial Narrow"/>
                <w:bCs/>
              </w:rPr>
              <w:t>- mise en œuvre d’un challenge dans l’entrepôt pédagogique (qualité de la réalisation des opérations),</w:t>
            </w:r>
          </w:p>
          <w:p w14:paraId="4D994554" w14:textId="77777777" w:rsidR="007B7F26" w:rsidRDefault="007B7F26" w:rsidP="005F7F6E">
            <w:pPr>
              <w:spacing w:after="0" w:line="240" w:lineRule="auto"/>
              <w:contextualSpacing/>
              <w:rPr>
                <w:rFonts w:ascii="Arial Narrow" w:hAnsi="Arial Narrow"/>
                <w:bCs/>
              </w:rPr>
            </w:pPr>
            <w:r>
              <w:rPr>
                <w:rFonts w:ascii="Arial Narrow" w:hAnsi="Arial Narrow"/>
                <w:bCs/>
              </w:rPr>
              <w:t>- identification des outils/matériels à utiliser et responsabilité de l’entreprise,</w:t>
            </w:r>
          </w:p>
          <w:p w14:paraId="0C058B40" w14:textId="77777777" w:rsidR="007B7F26" w:rsidRPr="0070001C" w:rsidRDefault="007B7F26" w:rsidP="005F7F6E">
            <w:pPr>
              <w:spacing w:after="0" w:line="240" w:lineRule="auto"/>
              <w:contextualSpacing/>
              <w:rPr>
                <w:rFonts w:ascii="Arial Narrow" w:hAnsi="Arial Narrow"/>
                <w:bCs/>
              </w:rPr>
            </w:pPr>
            <w:r w:rsidRPr="0070001C">
              <w:rPr>
                <w:rFonts w:ascii="Arial Narrow" w:hAnsi="Arial Narrow"/>
                <w:bCs/>
              </w:rPr>
              <w:t>- …</w:t>
            </w:r>
          </w:p>
        </w:tc>
      </w:tr>
    </w:tbl>
    <w:p w14:paraId="7CDAE5E3" w14:textId="77777777" w:rsidR="007B7F26" w:rsidRDefault="007B7F26" w:rsidP="007B7F26">
      <w:pPr>
        <w:spacing w:line="240" w:lineRule="auto"/>
        <w:contextualSpacing/>
        <w:rPr>
          <w:rFonts w:ascii="Arial Narrow" w:hAnsi="Arial Narrow"/>
        </w:rPr>
      </w:pPr>
    </w:p>
    <w:p w14:paraId="74B23524" w14:textId="77777777" w:rsidR="007B7F26" w:rsidRDefault="007B7F26" w:rsidP="007B7F26">
      <w:pPr>
        <w:spacing w:line="240" w:lineRule="auto"/>
        <w:contextualSpacing/>
        <w:rPr>
          <w:rFonts w:ascii="Arial Narrow" w:hAnsi="Arial Narrow"/>
        </w:rPr>
        <w:sectPr w:rsidR="007B7F26" w:rsidSect="005F7F6E">
          <w:footerReference w:type="default" r:id="rId19"/>
          <w:pgSz w:w="11906" w:h="16838"/>
          <w:pgMar w:top="1134" w:right="1134" w:bottom="1134" w:left="1134" w:header="709" w:footer="709" w:gutter="0"/>
          <w:cols w:space="708"/>
          <w:docGrid w:linePitch="360"/>
        </w:sectPr>
      </w:pPr>
    </w:p>
    <w:tbl>
      <w:tblPr>
        <w:tblW w:w="15168" w:type="dxa"/>
        <w:tblInd w:w="-3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48"/>
        <w:gridCol w:w="3319"/>
        <w:gridCol w:w="415"/>
        <w:gridCol w:w="1973"/>
        <w:gridCol w:w="3319"/>
        <w:gridCol w:w="397"/>
        <w:gridCol w:w="3797"/>
      </w:tblGrid>
      <w:tr w:rsidR="007B7F26" w:rsidRPr="008E2872" w14:paraId="6A6CA47E" w14:textId="77777777" w:rsidTr="005F7F6E">
        <w:trPr>
          <w:trHeight w:val="361"/>
        </w:trPr>
        <w:tc>
          <w:tcPr>
            <w:tcW w:w="1948" w:type="dxa"/>
            <w:tcBorders>
              <w:right w:val="single" w:sz="4" w:space="0" w:color="0070C0"/>
            </w:tcBorders>
            <w:shd w:val="clear" w:color="auto" w:fill="4F81BD"/>
            <w:vAlign w:val="center"/>
          </w:tcPr>
          <w:p w14:paraId="73AD93B2"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lastRenderedPageBreak/>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650809F9"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t>TACHES</w:t>
            </w:r>
          </w:p>
        </w:tc>
        <w:tc>
          <w:tcPr>
            <w:tcW w:w="415" w:type="dxa"/>
            <w:tcBorders>
              <w:top w:val="nil"/>
              <w:left w:val="single" w:sz="4" w:space="0" w:color="0070C0"/>
              <w:bottom w:val="nil"/>
              <w:right w:val="single" w:sz="4" w:space="0" w:color="0070C0"/>
            </w:tcBorders>
            <w:shd w:val="clear" w:color="auto" w:fill="auto"/>
          </w:tcPr>
          <w:p w14:paraId="00738E78"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14:paraId="6C2D527B"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21C21E11"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14:paraId="2F08280D" w14:textId="77777777" w:rsidR="007B7F26" w:rsidRDefault="007B7F26" w:rsidP="005F7F6E">
            <w:pPr>
              <w:spacing w:after="0" w:line="240" w:lineRule="auto"/>
              <w:contextualSpacing/>
              <w:jc w:val="center"/>
              <w:rPr>
                <w:rFonts w:ascii="Arial Narrow" w:hAnsi="Arial Narrow"/>
                <w:b/>
                <w:bCs/>
                <w:caps/>
                <w:color w:val="FFFFFF"/>
                <w:sz w:val="24"/>
                <w:szCs w:val="24"/>
              </w:rPr>
            </w:pPr>
          </w:p>
        </w:tc>
        <w:tc>
          <w:tcPr>
            <w:tcW w:w="3797" w:type="dxa"/>
            <w:tcBorders>
              <w:top w:val="single" w:sz="4" w:space="0" w:color="0070C0"/>
              <w:left w:val="nil"/>
              <w:bottom w:val="single" w:sz="4" w:space="0" w:color="0070C0"/>
              <w:right w:val="single" w:sz="4" w:space="0" w:color="0070C0"/>
            </w:tcBorders>
            <w:shd w:val="clear" w:color="auto" w:fill="4F81BD"/>
            <w:vAlign w:val="center"/>
          </w:tcPr>
          <w:p w14:paraId="66F54533"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7B7F26" w:rsidRPr="008E2872" w14:paraId="6926CB92"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64EF7659"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14:paraId="519C28D8" w14:textId="77777777" w:rsidR="007B7F26" w:rsidRPr="00CA4CD4" w:rsidRDefault="007B7F26" w:rsidP="005F7F6E">
            <w:pPr>
              <w:spacing w:after="0" w:line="240" w:lineRule="auto"/>
              <w:contextualSpacing/>
              <w:rPr>
                <w:rFonts w:ascii="Arial Narrow" w:hAnsi="Arial Narrow"/>
                <w:b/>
                <w:bCs/>
              </w:rPr>
            </w:pPr>
          </w:p>
          <w:p w14:paraId="6ED7D19D" w14:textId="77777777" w:rsidR="007B7F26" w:rsidRDefault="007B7F26" w:rsidP="005F7F6E">
            <w:pPr>
              <w:spacing w:after="0" w:line="240" w:lineRule="auto"/>
              <w:contextualSpacing/>
              <w:rPr>
                <w:rFonts w:ascii="Arial Narrow" w:hAnsi="Arial Narrow"/>
                <w:bCs/>
              </w:rPr>
            </w:pPr>
          </w:p>
          <w:p w14:paraId="68916A7F"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2DAF6AB9" w14:textId="77777777" w:rsidR="007B7F26" w:rsidRPr="0086047D" w:rsidRDefault="007B7F26" w:rsidP="005F7F6E">
            <w:pPr>
              <w:spacing w:after="0" w:line="240" w:lineRule="auto"/>
              <w:contextualSpacing/>
              <w:rPr>
                <w:rFonts w:ascii="Arial Narrow" w:hAnsi="Arial Narrow"/>
                <w:bCs/>
              </w:rPr>
            </w:pPr>
          </w:p>
          <w:p w14:paraId="3D9DF3DA"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bCs/>
              </w:rPr>
              <w:t>A1T2 – La réception de la livraison</w:t>
            </w:r>
          </w:p>
          <w:p w14:paraId="6FA0D852"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bCs/>
              </w:rPr>
              <w:t>A1T3 – Le traitement et le transfert de la livraison</w:t>
            </w:r>
          </w:p>
          <w:p w14:paraId="0897B1BC"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A1T4 - La remise en état de la zone de réception</w:t>
            </w:r>
          </w:p>
          <w:p w14:paraId="3E8A3B29" w14:textId="77777777" w:rsidR="007B7F26" w:rsidRDefault="007B7F26" w:rsidP="005F7F6E">
            <w:pPr>
              <w:spacing w:after="0" w:line="240" w:lineRule="auto"/>
              <w:contextualSpacing/>
              <w:rPr>
                <w:rFonts w:ascii="Arial Narrow" w:hAnsi="Arial Narrow"/>
                <w:b/>
                <w:bCs/>
              </w:rPr>
            </w:pPr>
          </w:p>
        </w:tc>
        <w:tc>
          <w:tcPr>
            <w:tcW w:w="415" w:type="dxa"/>
            <w:tcBorders>
              <w:top w:val="nil"/>
              <w:left w:val="single" w:sz="4" w:space="0" w:color="0070C0"/>
              <w:bottom w:val="nil"/>
              <w:right w:val="single" w:sz="4" w:space="0" w:color="0070C0"/>
            </w:tcBorders>
            <w:shd w:val="clear" w:color="auto" w:fill="auto"/>
          </w:tcPr>
          <w:p w14:paraId="580C60C5"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6DE94D57"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14:paraId="2A48F266"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entrants</w:t>
            </w:r>
          </w:p>
          <w:p w14:paraId="4B880D31" w14:textId="77777777" w:rsidR="007B7F26" w:rsidRPr="00CA4CD4" w:rsidRDefault="007B7F26" w:rsidP="005F7F6E">
            <w:pPr>
              <w:spacing w:after="0" w:line="240" w:lineRule="auto"/>
              <w:contextualSpacing/>
              <w:rPr>
                <w:rFonts w:ascii="Arial Narrow" w:hAnsi="Arial Narrow"/>
                <w:b/>
                <w:bCs/>
              </w:rPr>
            </w:pPr>
          </w:p>
          <w:p w14:paraId="3D6EFE59" w14:textId="77777777" w:rsidR="007B7F26" w:rsidRDefault="007B7F26" w:rsidP="005F7F6E">
            <w:pPr>
              <w:spacing w:after="0" w:line="240" w:lineRule="auto"/>
              <w:contextualSpacing/>
              <w:rPr>
                <w:rFonts w:ascii="Arial Narrow" w:hAnsi="Arial Narrow"/>
                <w:bCs/>
              </w:rPr>
            </w:pPr>
          </w:p>
          <w:p w14:paraId="6620653C"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03D8A4E3"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G1C3 - Identifier les informations nécessaires à l’activité</w:t>
            </w:r>
          </w:p>
          <w:p w14:paraId="293A562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G1C4 - Décharger les marchandises selon la nature des produits et les règles de sécurité et d’hygiène</w:t>
            </w:r>
          </w:p>
          <w:p w14:paraId="3E071CA2" w14:textId="77777777" w:rsidR="007B7F26" w:rsidRPr="0086047D" w:rsidRDefault="007B7F26" w:rsidP="005F7F6E">
            <w:pPr>
              <w:spacing w:after="0"/>
              <w:contextualSpacing/>
              <w:rPr>
                <w:rFonts w:ascii="Arial Narrow" w:hAnsi="Arial Narrow"/>
              </w:rPr>
            </w:pPr>
            <w:r w:rsidRPr="0086047D">
              <w:rPr>
                <w:rFonts w:ascii="Arial Narrow" w:hAnsi="Arial Narrow"/>
              </w:rPr>
              <w:t>G1C5 - Contrôler les quantités et l’état de la livraison</w:t>
            </w:r>
          </w:p>
          <w:p w14:paraId="31E25B3A" w14:textId="77777777" w:rsidR="007B7F26" w:rsidRPr="0086047D" w:rsidRDefault="007B7F26" w:rsidP="005F7F6E">
            <w:pPr>
              <w:spacing w:after="0"/>
              <w:contextualSpacing/>
              <w:rPr>
                <w:rFonts w:ascii="Arial Narrow" w:hAnsi="Arial Narrow"/>
              </w:rPr>
            </w:pPr>
            <w:r w:rsidRPr="0086047D">
              <w:rPr>
                <w:rFonts w:ascii="Arial Narrow" w:hAnsi="Arial Narrow"/>
              </w:rPr>
              <w:t>G1C6 - Détecter les anomalies et les avaries</w:t>
            </w:r>
          </w:p>
          <w:p w14:paraId="53D29AE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G1C7 - Transmettre les informations relatives aux anomalies et aux avaries</w:t>
            </w:r>
          </w:p>
          <w:p w14:paraId="518CAFA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G1C8 - Repérer l’implantation et l’adressage des marchandises</w:t>
            </w:r>
          </w:p>
          <w:p w14:paraId="1D3ACA65"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G1C11 - Transférer les marchandises</w:t>
            </w:r>
          </w:p>
          <w:p w14:paraId="737357C9"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G1C12 - Affecter les marchandises en fonction de la destination</w:t>
            </w:r>
          </w:p>
          <w:p w14:paraId="2AFBA4B8"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G1C13 - Saisir les informations relatives à la réception</w:t>
            </w:r>
          </w:p>
          <w:p w14:paraId="12EAF380"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G1C15 - Nettoyer la zone de travail</w:t>
            </w:r>
          </w:p>
          <w:p w14:paraId="5A8C2202" w14:textId="77777777" w:rsidR="007B7F26" w:rsidRPr="00034DEE"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4D017C85" w14:textId="77777777" w:rsidR="007B7F26" w:rsidRPr="00034DEE" w:rsidRDefault="007B7F26" w:rsidP="005F7F6E">
            <w:pPr>
              <w:spacing w:after="0" w:line="240" w:lineRule="auto"/>
              <w:contextualSpacing/>
              <w:rPr>
                <w:rFonts w:ascii="Arial Narrow" w:hAnsi="Arial Narrow"/>
              </w:rPr>
            </w:pPr>
          </w:p>
        </w:tc>
        <w:tc>
          <w:tcPr>
            <w:tcW w:w="3797" w:type="dxa"/>
            <w:vMerge w:val="restart"/>
            <w:tcBorders>
              <w:top w:val="single" w:sz="4" w:space="0" w:color="0070C0"/>
              <w:left w:val="single" w:sz="4" w:space="0" w:color="0070C0"/>
              <w:right w:val="single" w:sz="4" w:space="0" w:color="0070C0"/>
            </w:tcBorders>
          </w:tcPr>
          <w:p w14:paraId="4D12D355"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S1 – Les flux entrants</w:t>
            </w:r>
          </w:p>
          <w:p w14:paraId="664235A0"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S1.3 - Les matériels de manutention</w:t>
            </w:r>
          </w:p>
          <w:p w14:paraId="15101B7C"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S1.4 - La sécurité sur la zone d’activités logistiques</w:t>
            </w:r>
          </w:p>
          <w:p w14:paraId="25FB2E27"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S1.5 - Les documents nécessaires à la réception</w:t>
            </w:r>
          </w:p>
          <w:p w14:paraId="30265A4C"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S1.6 - Les marchandises</w:t>
            </w:r>
          </w:p>
          <w:p w14:paraId="4A62DE11"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S1.7 - Le contrôle de la réception</w:t>
            </w:r>
          </w:p>
          <w:p w14:paraId="4DEDFE74"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S1.8 - L’adressage</w:t>
            </w:r>
          </w:p>
          <w:p w14:paraId="3E477E89"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S1.9 - Le stockage</w:t>
            </w:r>
          </w:p>
          <w:p w14:paraId="57CE11CE" w14:textId="77777777" w:rsidR="007B7F26" w:rsidRPr="0086047D" w:rsidRDefault="007B7F26" w:rsidP="005F7F6E">
            <w:pPr>
              <w:spacing w:after="0" w:line="240" w:lineRule="auto"/>
              <w:contextualSpacing/>
              <w:rPr>
                <w:rFonts w:ascii="Arial Narrow" w:hAnsi="Arial Narrow"/>
              </w:rPr>
            </w:pPr>
          </w:p>
          <w:p w14:paraId="178DE2FB"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b/>
              </w:rPr>
              <w:t>S2 – La conduite en sécurité des chariots automoteurs à conducteur porté</w:t>
            </w:r>
            <w:r w:rsidRPr="0086047D">
              <w:rPr>
                <w:rFonts w:ascii="Arial Narrow" w:hAnsi="Arial Narrow"/>
              </w:rPr>
              <w:br/>
            </w:r>
            <w:r w:rsidRPr="0086047D">
              <w:rPr>
                <w:rFonts w:ascii="Arial Narrow" w:hAnsi="Arial Narrow"/>
                <w:szCs w:val="20"/>
              </w:rPr>
              <w:t>S2.1- La réglementation en matière de conduite en sécurité des chariots automoteurs à conducteur porté</w:t>
            </w:r>
          </w:p>
          <w:p w14:paraId="3949742D" w14:textId="77777777" w:rsidR="007B7F26" w:rsidRPr="0086047D" w:rsidRDefault="007B7F26" w:rsidP="005F7F6E">
            <w:pPr>
              <w:spacing w:after="0" w:line="240" w:lineRule="auto"/>
              <w:contextualSpacing/>
              <w:rPr>
                <w:rFonts w:ascii="Arial Narrow" w:hAnsi="Arial Narrow"/>
                <w:szCs w:val="20"/>
                <w:lang w:eastAsia="fr-FR"/>
              </w:rPr>
            </w:pPr>
            <w:r w:rsidRPr="0086047D">
              <w:rPr>
                <w:rFonts w:ascii="Arial Narrow" w:hAnsi="Arial Narrow"/>
                <w:szCs w:val="20"/>
              </w:rPr>
              <w:t xml:space="preserve">S2.4 - Les principaux types de chariots </w:t>
            </w:r>
            <w:r w:rsidRPr="0086047D">
              <w:rPr>
                <w:rFonts w:ascii="Arial Narrow" w:hAnsi="Arial Narrow"/>
                <w:szCs w:val="20"/>
                <w:lang w:eastAsia="fr-FR"/>
              </w:rPr>
              <w:t xml:space="preserve">automoteurs à conducteur porté </w:t>
            </w:r>
          </w:p>
          <w:p w14:paraId="51FAB6A4" w14:textId="77777777" w:rsidR="007B7F26" w:rsidRPr="0086047D" w:rsidRDefault="007B7F26" w:rsidP="005F7F6E">
            <w:pPr>
              <w:spacing w:after="0" w:line="240" w:lineRule="auto"/>
              <w:contextualSpacing/>
              <w:rPr>
                <w:rFonts w:ascii="Arial Narrow" w:hAnsi="Arial Narrow"/>
              </w:rPr>
            </w:pPr>
          </w:p>
          <w:p w14:paraId="1A3D98AF"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S3 - Les flux sortants</w:t>
            </w:r>
          </w:p>
          <w:p w14:paraId="481722A7"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 xml:space="preserve">S3.1 - L’affectation des emplacements </w:t>
            </w:r>
          </w:p>
          <w:p w14:paraId="3A993989"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S3.2 - </w:t>
            </w:r>
            <w:r w:rsidRPr="0086047D">
              <w:rPr>
                <w:rFonts w:ascii="Arial Narrow" w:hAnsi="Arial Narrow"/>
                <w:bCs/>
              </w:rPr>
              <w:t>Les documents nécessaires à la préparation de commande et à l’expédition de marchandises</w:t>
            </w:r>
          </w:p>
          <w:p w14:paraId="23410095"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S3.3 - Les matériels de manutention</w:t>
            </w:r>
          </w:p>
          <w:p w14:paraId="0FC0165E"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S3.4 - </w:t>
            </w:r>
            <w:r w:rsidRPr="0086047D">
              <w:rPr>
                <w:rFonts w:ascii="Arial Narrow" w:hAnsi="Arial Narrow"/>
                <w:bCs/>
              </w:rPr>
              <w:t xml:space="preserve">Les règles d’économie d’efforts </w:t>
            </w:r>
          </w:p>
          <w:p w14:paraId="5726DD81"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S3.5 - </w:t>
            </w:r>
            <w:r w:rsidRPr="0086047D">
              <w:rPr>
                <w:rFonts w:ascii="Arial Narrow" w:hAnsi="Arial Narrow"/>
                <w:bCs/>
              </w:rPr>
              <w:t>Les méthodes de prélèvement</w:t>
            </w:r>
          </w:p>
          <w:p w14:paraId="090C710A"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S3.6 - </w:t>
            </w:r>
            <w:r w:rsidRPr="0086047D">
              <w:rPr>
                <w:rFonts w:ascii="Arial Narrow" w:hAnsi="Arial Narrow"/>
                <w:bCs/>
              </w:rPr>
              <w:t xml:space="preserve">La palettisation et la </w:t>
            </w:r>
            <w:proofErr w:type="spellStart"/>
            <w:r w:rsidRPr="0086047D">
              <w:rPr>
                <w:rFonts w:ascii="Arial Narrow" w:hAnsi="Arial Narrow"/>
                <w:bCs/>
              </w:rPr>
              <w:t>dépalettisation</w:t>
            </w:r>
            <w:proofErr w:type="spellEnd"/>
          </w:p>
          <w:p w14:paraId="3D593193"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S3.7 - Les pictogrammes et symboles normalisés</w:t>
            </w:r>
          </w:p>
          <w:p w14:paraId="21CF9CEF"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S3.8 - </w:t>
            </w:r>
            <w:r w:rsidRPr="0086047D">
              <w:rPr>
                <w:rFonts w:ascii="Arial Narrow" w:hAnsi="Arial Narrow"/>
                <w:bCs/>
              </w:rPr>
              <w:t>Les emballages et les unités de chargement</w:t>
            </w:r>
          </w:p>
          <w:p w14:paraId="34C45012"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S3.9 - </w:t>
            </w:r>
            <w:r w:rsidRPr="0086047D">
              <w:rPr>
                <w:rFonts w:ascii="Arial Narrow" w:hAnsi="Arial Narrow"/>
                <w:bCs/>
              </w:rPr>
              <w:t>Le reconditionnement</w:t>
            </w:r>
          </w:p>
          <w:p w14:paraId="6A4094CF" w14:textId="77777777" w:rsidR="007B7F26" w:rsidRPr="0086047D" w:rsidRDefault="007B7F26" w:rsidP="005F7F6E">
            <w:pPr>
              <w:spacing w:after="0" w:line="240" w:lineRule="auto"/>
              <w:contextualSpacing/>
              <w:rPr>
                <w:rFonts w:ascii="Arial Narrow" w:hAnsi="Arial Narrow"/>
              </w:rPr>
            </w:pPr>
          </w:p>
          <w:p w14:paraId="4A99B3F9"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S4 - La communication professionnelle</w:t>
            </w:r>
          </w:p>
          <w:p w14:paraId="059A2B15"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lastRenderedPageBreak/>
              <w:t>S4.1 - Les savoirs de base de la communication orale professionnelle</w:t>
            </w:r>
          </w:p>
          <w:p w14:paraId="06736D05"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S4.2 - Les savoirs de base de la communication écrite professionnelle</w:t>
            </w:r>
          </w:p>
          <w:p w14:paraId="152A08A0"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S4.3 - Les technologies de l’information et de la communication</w:t>
            </w:r>
          </w:p>
          <w:p w14:paraId="08999142" w14:textId="77777777" w:rsidR="007B7F26" w:rsidRPr="0086047D" w:rsidRDefault="007B7F26" w:rsidP="005F7F6E">
            <w:pPr>
              <w:spacing w:after="0" w:line="240" w:lineRule="auto"/>
              <w:contextualSpacing/>
              <w:rPr>
                <w:rFonts w:ascii="Arial Narrow" w:hAnsi="Arial Narrow"/>
              </w:rPr>
            </w:pPr>
          </w:p>
          <w:p w14:paraId="06664E1F" w14:textId="77777777" w:rsidR="007B7F26" w:rsidRPr="007409F3" w:rsidRDefault="007B7F26" w:rsidP="005F7F6E">
            <w:pPr>
              <w:spacing w:after="0" w:line="240" w:lineRule="auto"/>
              <w:contextualSpacing/>
              <w:rPr>
                <w:rFonts w:ascii="Arial Narrow" w:hAnsi="Arial Narrow"/>
                <w:lang w:eastAsia="fr-FR"/>
              </w:rPr>
            </w:pPr>
            <w:r w:rsidRPr="007409F3">
              <w:rPr>
                <w:rFonts w:ascii="Arial Narrow" w:hAnsi="Arial Narrow"/>
                <w:b/>
              </w:rPr>
              <w:t>S5.1 - La notion d’entreprise, d’organisation et de management</w:t>
            </w:r>
            <w:r w:rsidRPr="007409F3">
              <w:rPr>
                <w:rFonts w:ascii="Arial Narrow" w:hAnsi="Arial Narrow"/>
              </w:rPr>
              <w:br/>
            </w:r>
            <w:r w:rsidRPr="007409F3">
              <w:rPr>
                <w:rFonts w:ascii="Arial Narrow" w:hAnsi="Arial Narrow"/>
                <w:lang w:eastAsia="fr-FR"/>
              </w:rPr>
              <w:t>S5.1.1 - L’entreprise logistique dans son environnement</w:t>
            </w:r>
          </w:p>
          <w:p w14:paraId="1DCFB722"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t>S5.2 - Les principales notions de droit général</w:t>
            </w:r>
          </w:p>
          <w:p w14:paraId="44B14BD9"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S5.2.2 - La responsabilité</w:t>
            </w:r>
          </w:p>
          <w:p w14:paraId="60B79C05"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t>S5.4 - Les facteurs de production</w:t>
            </w:r>
          </w:p>
          <w:p w14:paraId="7EE963FF"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S5.4.1 - Le facteur travail</w:t>
            </w:r>
          </w:p>
          <w:p w14:paraId="5AAE3B53" w14:textId="77777777" w:rsidR="007B7F26" w:rsidRPr="00034DEE" w:rsidRDefault="007B7F26" w:rsidP="005F7F6E">
            <w:pPr>
              <w:spacing w:after="0" w:line="240" w:lineRule="auto"/>
              <w:contextualSpacing/>
              <w:rPr>
                <w:rFonts w:ascii="Arial Narrow" w:hAnsi="Arial Narrow"/>
              </w:rPr>
            </w:pPr>
          </w:p>
        </w:tc>
      </w:tr>
      <w:tr w:rsidR="007B7F26" w:rsidRPr="008E2872" w14:paraId="6B75CF93"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105C99E0"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2 – Le choix d’un chariot</w:t>
            </w:r>
          </w:p>
          <w:p w14:paraId="4B87E730"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37BCFAD9" w14:textId="77777777" w:rsidR="007B7F26" w:rsidRPr="0086047D" w:rsidRDefault="007B7F26" w:rsidP="005F7F6E">
            <w:pPr>
              <w:spacing w:after="0" w:line="240" w:lineRule="auto"/>
              <w:contextualSpacing/>
              <w:rPr>
                <w:rFonts w:ascii="Arial Narrow" w:hAnsi="Arial Narrow"/>
                <w:szCs w:val="20"/>
                <w:lang w:eastAsia="fr-FR"/>
              </w:rPr>
            </w:pPr>
            <w:r w:rsidRPr="0086047D">
              <w:rPr>
                <w:rFonts w:ascii="Arial Narrow" w:hAnsi="Arial Narrow"/>
                <w:bCs/>
              </w:rPr>
              <w:t>A2T1 – Le choix d’un chariot</w:t>
            </w:r>
            <w:r w:rsidRPr="0086047D">
              <w:rPr>
                <w:rFonts w:ascii="Arial Narrow" w:hAnsi="Arial Narrow"/>
                <w:szCs w:val="20"/>
                <w:lang w:eastAsia="fr-FR"/>
              </w:rPr>
              <w:br/>
            </w:r>
          </w:p>
          <w:p w14:paraId="67F02B93" w14:textId="77777777" w:rsidR="007B7F26" w:rsidRPr="002F3E4B" w:rsidRDefault="007B7F26" w:rsidP="005F7F6E">
            <w:pPr>
              <w:autoSpaceDE w:val="0"/>
              <w:autoSpaceDN w:val="0"/>
              <w:adjustRightInd w:val="0"/>
              <w:rPr>
                <w:b/>
                <w:szCs w:val="20"/>
                <w:lang w:eastAsia="fr-FR"/>
              </w:rPr>
            </w:pPr>
          </w:p>
          <w:p w14:paraId="03C490F4" w14:textId="77777777" w:rsidR="007B7F26" w:rsidRDefault="007B7F26" w:rsidP="005F7F6E">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14:paraId="26F99F5C"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5163412C"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14:paraId="67C80A07"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14:paraId="00358E9B" w14:textId="77777777" w:rsidR="007B7F26" w:rsidRPr="0086047D" w:rsidRDefault="007B7F26" w:rsidP="005F7F6E">
            <w:pPr>
              <w:spacing w:after="0" w:line="240" w:lineRule="auto"/>
              <w:contextualSpacing/>
              <w:rPr>
                <w:rFonts w:ascii="Arial Narrow" w:hAnsi="Arial Narrow"/>
                <w:szCs w:val="20"/>
                <w:lang w:eastAsia="fr-FR"/>
              </w:rPr>
            </w:pPr>
            <w:r w:rsidRPr="0086047D">
              <w:rPr>
                <w:rFonts w:ascii="Arial Narrow" w:hAnsi="Arial Narrow"/>
                <w:szCs w:val="20"/>
              </w:rPr>
              <w:t>G2C1 -</w:t>
            </w:r>
            <w:r w:rsidRPr="0086047D">
              <w:rPr>
                <w:rFonts w:ascii="Arial Narrow" w:hAnsi="Arial Narrow"/>
                <w:szCs w:val="20"/>
                <w:lang w:eastAsia="fr-FR"/>
              </w:rPr>
              <w:t xml:space="preserve"> Choisir le matériel adapté à la tâche de manutention</w:t>
            </w:r>
          </w:p>
          <w:p w14:paraId="21AC7E8B" w14:textId="77777777" w:rsidR="007B7F26" w:rsidRPr="0086047D"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717F50BE" w14:textId="77777777" w:rsidR="007B7F26" w:rsidRPr="00034DEE" w:rsidRDefault="007B7F26" w:rsidP="005F7F6E">
            <w:pPr>
              <w:spacing w:after="0" w:line="240" w:lineRule="auto"/>
              <w:contextualSpacing/>
              <w:rPr>
                <w:rFonts w:ascii="Arial Narrow" w:hAnsi="Arial Narrow"/>
                <w:bCs/>
              </w:rPr>
            </w:pPr>
          </w:p>
        </w:tc>
        <w:tc>
          <w:tcPr>
            <w:tcW w:w="3797" w:type="dxa"/>
            <w:vMerge/>
            <w:tcBorders>
              <w:left w:val="single" w:sz="4" w:space="0" w:color="0070C0"/>
              <w:right w:val="single" w:sz="4" w:space="0" w:color="0070C0"/>
            </w:tcBorders>
          </w:tcPr>
          <w:p w14:paraId="3C4984BB" w14:textId="77777777" w:rsidR="007B7F26" w:rsidRPr="00034DEE" w:rsidRDefault="007B7F26" w:rsidP="005F7F6E">
            <w:pPr>
              <w:spacing w:after="0" w:line="240" w:lineRule="auto"/>
              <w:contextualSpacing/>
              <w:rPr>
                <w:rFonts w:ascii="Arial Narrow" w:hAnsi="Arial Narrow"/>
                <w:bCs/>
              </w:rPr>
            </w:pPr>
          </w:p>
        </w:tc>
      </w:tr>
      <w:tr w:rsidR="007B7F26" w:rsidRPr="008E2872" w14:paraId="6D11831D"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21A92BD9"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3 – La prise en charge des flux sortants</w:t>
            </w:r>
          </w:p>
          <w:p w14:paraId="7203D79B"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187342DB" w14:textId="77777777" w:rsidR="007B7F26" w:rsidRDefault="007B7F26" w:rsidP="005F7F6E">
            <w:pPr>
              <w:spacing w:after="0" w:line="240" w:lineRule="auto"/>
              <w:contextualSpacing/>
              <w:rPr>
                <w:rFonts w:ascii="Arial Narrow" w:hAnsi="Arial Narrow"/>
                <w:bCs/>
              </w:rPr>
            </w:pPr>
            <w:r>
              <w:rPr>
                <w:rFonts w:ascii="Arial Narrow" w:hAnsi="Arial Narrow"/>
                <w:bCs/>
              </w:rPr>
              <w:t>A3T1 – La prise en charge de la commande</w:t>
            </w:r>
          </w:p>
          <w:p w14:paraId="18D8949E" w14:textId="77777777" w:rsidR="007B7F26" w:rsidRPr="0086047D" w:rsidRDefault="007B7F26" w:rsidP="005F7F6E">
            <w:pPr>
              <w:spacing w:after="0" w:line="240" w:lineRule="auto"/>
              <w:contextualSpacing/>
              <w:rPr>
                <w:rFonts w:ascii="Arial Narrow" w:hAnsi="Arial Narrow"/>
                <w:bCs/>
              </w:rPr>
            </w:pPr>
            <w:r>
              <w:rPr>
                <w:rFonts w:ascii="Arial Narrow" w:hAnsi="Arial Narrow"/>
                <w:bCs/>
              </w:rPr>
              <w:t xml:space="preserve">A3T2 </w:t>
            </w:r>
            <w:r w:rsidRPr="0086047D">
              <w:rPr>
                <w:rFonts w:ascii="Arial Narrow" w:hAnsi="Arial Narrow"/>
                <w:bCs/>
              </w:rPr>
              <w:t>– Le traitement et le transfert de la marchandise</w:t>
            </w:r>
          </w:p>
          <w:p w14:paraId="47CA28B2" w14:textId="77777777" w:rsidR="007B7F26" w:rsidRDefault="007B7F26" w:rsidP="005F7F6E">
            <w:pPr>
              <w:spacing w:after="0" w:line="240" w:lineRule="auto"/>
              <w:contextualSpacing/>
              <w:rPr>
                <w:rFonts w:ascii="Arial Narrow" w:hAnsi="Arial Narrow"/>
                <w:bCs/>
              </w:rPr>
            </w:pPr>
            <w:r w:rsidRPr="0086047D">
              <w:rPr>
                <w:rFonts w:ascii="Arial Narrow" w:hAnsi="Arial Narrow"/>
              </w:rPr>
              <w:t>A3T4 - La remise en état des zones de préparation de commandes et d’expédition</w:t>
            </w:r>
          </w:p>
        </w:tc>
        <w:tc>
          <w:tcPr>
            <w:tcW w:w="415" w:type="dxa"/>
            <w:tcBorders>
              <w:top w:val="nil"/>
              <w:left w:val="single" w:sz="4" w:space="0" w:color="0070C0"/>
              <w:bottom w:val="nil"/>
              <w:right w:val="single" w:sz="4" w:space="0" w:color="0070C0"/>
            </w:tcBorders>
            <w:shd w:val="clear" w:color="auto" w:fill="auto"/>
          </w:tcPr>
          <w:p w14:paraId="31881074"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4BEBF92C"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14:paraId="36C2EE51"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sortants</w:t>
            </w:r>
          </w:p>
          <w:p w14:paraId="6F3D7164"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2333EC9C"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 xml:space="preserve">G3C1 - Collecter les informations liées à la préparation de commandes </w:t>
            </w:r>
          </w:p>
          <w:p w14:paraId="1A08EA13" w14:textId="77777777" w:rsidR="007B7F26" w:rsidRPr="0086047D" w:rsidRDefault="007B7F26" w:rsidP="005F7F6E">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 xml:space="preserve">G3C2 - </w:t>
            </w:r>
            <w:r w:rsidRPr="0086047D">
              <w:rPr>
                <w:rFonts w:ascii="Arial Narrow" w:eastAsia="Times New Roman" w:hAnsi="Arial Narrow" w:cs="Arial"/>
                <w:lang w:eastAsia="fr-FR"/>
              </w:rPr>
              <w:t>Repérer l’implantation et l’adressage de la marchandise</w:t>
            </w:r>
          </w:p>
          <w:p w14:paraId="6308A6BA" w14:textId="77777777" w:rsidR="007B7F26" w:rsidRPr="0086047D" w:rsidRDefault="007B7F26" w:rsidP="005F7F6E">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G3C3</w:t>
            </w:r>
            <w:r w:rsidRPr="0086047D">
              <w:rPr>
                <w:rFonts w:ascii="Arial Narrow" w:eastAsia="Times New Roman" w:hAnsi="Arial Narrow" w:cs="Arial"/>
                <w:lang w:eastAsia="fr-FR"/>
              </w:rPr>
              <w:t xml:space="preserve"> - Suivre ou établir le circuit de prélèvements</w:t>
            </w:r>
          </w:p>
          <w:p w14:paraId="5DF126E1"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14:paraId="076D6281"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lastRenderedPageBreak/>
              <w:t>G3C4 - Préparer la marchandise selon la nature des produits et les règles de sécurité et d’hygiène</w:t>
            </w:r>
          </w:p>
          <w:p w14:paraId="0A689D66"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G3C5 - Contrôler la qualité et la conformité des produits prélevés</w:t>
            </w:r>
          </w:p>
          <w:p w14:paraId="6A6AFDD0"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G3C6 - Transmettre les informations relative</w:t>
            </w:r>
            <w:r>
              <w:rPr>
                <w:rFonts w:ascii="Arial Narrow" w:hAnsi="Arial Narrow" w:cs="Arial"/>
              </w:rPr>
              <w:t>s aux anomalies et aux avaries</w:t>
            </w:r>
          </w:p>
          <w:p w14:paraId="2597F167"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 xml:space="preserve">G3C7 - Saisir les informations relatives à la préparation </w:t>
            </w:r>
          </w:p>
          <w:p w14:paraId="5114B1EB"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G3C9 - Constituer une unité de charge stable et équilibrée</w:t>
            </w:r>
          </w:p>
          <w:p w14:paraId="21FA5260"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G3C10 - Participer à l’édition des documents administratifs</w:t>
            </w:r>
          </w:p>
          <w:p w14:paraId="1B36E3BA"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G3C11 - Transférer les marchandises</w:t>
            </w:r>
          </w:p>
          <w:p w14:paraId="23CB088D"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G3C16 - Nettoyer la zone de travail</w:t>
            </w:r>
          </w:p>
          <w:p w14:paraId="3F13C29E" w14:textId="77777777" w:rsidR="007B7F26" w:rsidRPr="0086047D"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741E067B" w14:textId="77777777" w:rsidR="007B7F26" w:rsidRPr="00034DEE" w:rsidRDefault="007B7F26" w:rsidP="005F7F6E">
            <w:pPr>
              <w:spacing w:after="0" w:line="240" w:lineRule="auto"/>
              <w:contextualSpacing/>
              <w:rPr>
                <w:rFonts w:ascii="Arial Narrow" w:hAnsi="Arial Narrow"/>
                <w:bCs/>
              </w:rPr>
            </w:pPr>
          </w:p>
        </w:tc>
        <w:tc>
          <w:tcPr>
            <w:tcW w:w="3797" w:type="dxa"/>
            <w:vMerge/>
            <w:tcBorders>
              <w:left w:val="single" w:sz="4" w:space="0" w:color="0070C0"/>
              <w:bottom w:val="single" w:sz="4" w:space="0" w:color="0070C0"/>
              <w:right w:val="single" w:sz="4" w:space="0" w:color="0070C0"/>
            </w:tcBorders>
          </w:tcPr>
          <w:p w14:paraId="3EEB89C8" w14:textId="77777777" w:rsidR="007B7F26" w:rsidRPr="00034DEE" w:rsidRDefault="007B7F26" w:rsidP="005F7F6E">
            <w:pPr>
              <w:spacing w:after="0" w:line="240" w:lineRule="auto"/>
              <w:contextualSpacing/>
              <w:rPr>
                <w:rFonts w:ascii="Arial Narrow" w:hAnsi="Arial Narrow"/>
                <w:bCs/>
              </w:rPr>
            </w:pPr>
          </w:p>
        </w:tc>
      </w:tr>
    </w:tbl>
    <w:p w14:paraId="53DFD7FC" w14:textId="77777777" w:rsidR="007B7F26" w:rsidRDefault="007B7F26" w:rsidP="007B7F26">
      <w:pPr>
        <w:spacing w:line="240" w:lineRule="auto"/>
        <w:contextualSpacing/>
        <w:rPr>
          <w:rFonts w:ascii="Arial Narrow" w:hAnsi="Arial Narrow"/>
        </w:rPr>
      </w:pPr>
    </w:p>
    <w:p w14:paraId="4D6DC07A" w14:textId="77777777" w:rsidR="007B7F26" w:rsidRDefault="007B7F26" w:rsidP="007B7F26">
      <w:pPr>
        <w:spacing w:line="240" w:lineRule="auto"/>
        <w:contextualSpacing/>
        <w:rPr>
          <w:rFonts w:ascii="Arial Narrow" w:hAnsi="Arial Narrow"/>
        </w:rPr>
      </w:pPr>
    </w:p>
    <w:p w14:paraId="067DF1AC" w14:textId="77777777" w:rsidR="007B7F26" w:rsidRDefault="007B7F26" w:rsidP="007B7F26">
      <w:pPr>
        <w:spacing w:line="240" w:lineRule="auto"/>
        <w:contextualSpacing/>
        <w:rPr>
          <w:rFonts w:ascii="Arial Narrow" w:hAnsi="Arial Narrow"/>
        </w:rPr>
      </w:pPr>
    </w:p>
    <w:tbl>
      <w:tblPr>
        <w:tblW w:w="15168"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168"/>
      </w:tblGrid>
      <w:tr w:rsidR="007B7F26" w:rsidRPr="008E2872" w14:paraId="132A0370" w14:textId="77777777" w:rsidTr="005F7F6E">
        <w:trPr>
          <w:trHeight w:val="361"/>
        </w:trPr>
        <w:tc>
          <w:tcPr>
            <w:tcW w:w="15168" w:type="dxa"/>
            <w:shd w:val="clear" w:color="auto" w:fill="4F81BD"/>
            <w:vAlign w:val="center"/>
          </w:tcPr>
          <w:p w14:paraId="28AD15CC"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COMPORTEMENTS PROFESSIONNELS </w:t>
            </w:r>
          </w:p>
        </w:tc>
      </w:tr>
      <w:tr w:rsidR="007B7F26" w:rsidRPr="008E2872" w14:paraId="0E1B711C" w14:textId="77777777" w:rsidTr="005F7F6E">
        <w:trPr>
          <w:trHeight w:val="506"/>
        </w:trPr>
        <w:tc>
          <w:tcPr>
            <w:tcW w:w="1516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D28860" w14:textId="77777777" w:rsidR="007B7F26" w:rsidRPr="00A85CBC" w:rsidRDefault="007B7F26" w:rsidP="005F7F6E">
            <w:pPr>
              <w:spacing w:after="0" w:line="240" w:lineRule="auto"/>
              <w:contextualSpacing/>
              <w:rPr>
                <w:rFonts w:ascii="Arial Narrow" w:hAnsi="Arial Narrow"/>
                <w:bCs/>
              </w:rPr>
            </w:pPr>
          </w:p>
          <w:p w14:paraId="20C6968E"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 xml:space="preserve">G1CP1 - </w:t>
            </w:r>
            <w:r w:rsidRPr="00C71282">
              <w:rPr>
                <w:rFonts w:ascii="Arial Narrow" w:hAnsi="Arial Narrow" w:cs="Arial"/>
              </w:rPr>
              <w:t>G3CP1</w:t>
            </w:r>
            <w:r>
              <w:rPr>
                <w:rFonts w:ascii="Arial Narrow" w:hAnsi="Arial Narrow" w:cs="Arial"/>
              </w:rPr>
              <w:t xml:space="preserve"> - </w:t>
            </w:r>
            <w:r w:rsidRPr="00C71282">
              <w:rPr>
                <w:rFonts w:ascii="Arial Narrow" w:hAnsi="Arial Narrow"/>
                <w:szCs w:val="20"/>
              </w:rPr>
              <w:t>Adopter une attitude professionnelle d’accueil</w:t>
            </w:r>
            <w:r w:rsidRPr="00C71282">
              <w:rPr>
                <w:rFonts w:ascii="Arial Narrow" w:hAnsi="Arial Narrow"/>
                <w:szCs w:val="20"/>
              </w:rPr>
              <w:br/>
              <w:t xml:space="preserve">G1CP3 </w:t>
            </w:r>
            <w:r>
              <w:rPr>
                <w:rFonts w:ascii="Arial Narrow" w:hAnsi="Arial Narrow"/>
                <w:szCs w:val="20"/>
              </w:rPr>
              <w:t xml:space="preserve">– G3CP3 </w:t>
            </w:r>
            <w:proofErr w:type="gramStart"/>
            <w:r>
              <w:rPr>
                <w:rFonts w:ascii="Arial Narrow" w:hAnsi="Arial Narrow"/>
                <w:szCs w:val="20"/>
              </w:rPr>
              <w:t xml:space="preserve">- </w:t>
            </w:r>
            <w:r w:rsidRPr="00C71282">
              <w:rPr>
                <w:rFonts w:ascii="Arial Narrow" w:hAnsi="Arial Narrow"/>
                <w:szCs w:val="20"/>
              </w:rPr>
              <w:t xml:space="preserve"> Être</w:t>
            </w:r>
            <w:proofErr w:type="gramEnd"/>
            <w:r w:rsidRPr="00C71282">
              <w:rPr>
                <w:rFonts w:ascii="Arial Narrow" w:hAnsi="Arial Narrow"/>
                <w:szCs w:val="20"/>
              </w:rPr>
              <w:t xml:space="preserve"> soucieux des procédures en vigueur, des règles d’hygiène, de sécurité et de manipulation des produits</w:t>
            </w:r>
          </w:p>
          <w:p w14:paraId="7D8A8A97" w14:textId="77777777" w:rsidR="007B7F26" w:rsidRPr="00C71282" w:rsidRDefault="007B7F26" w:rsidP="005F7F6E">
            <w:pPr>
              <w:pStyle w:val="Paragraphedeliste"/>
              <w:spacing w:after="0" w:line="240" w:lineRule="auto"/>
              <w:ind w:left="0"/>
              <w:rPr>
                <w:rFonts w:ascii="Arial Narrow" w:hAnsi="Arial Narrow" w:cs="Arial"/>
              </w:rPr>
            </w:pPr>
            <w:r w:rsidRPr="00C71282">
              <w:rPr>
                <w:rFonts w:ascii="Arial Narrow" w:hAnsi="Arial Narrow" w:cs="Arial"/>
              </w:rPr>
              <w:t>G1CP5 - G3CP4</w:t>
            </w:r>
            <w:r>
              <w:rPr>
                <w:rFonts w:ascii="Arial Narrow" w:hAnsi="Arial Narrow" w:cs="Arial"/>
              </w:rPr>
              <w:t xml:space="preserve"> - </w:t>
            </w:r>
            <w:r w:rsidRPr="00C71282">
              <w:rPr>
                <w:rFonts w:ascii="Arial Narrow" w:hAnsi="Arial Narrow" w:cs="Arial"/>
              </w:rPr>
              <w:t xml:space="preserve">Être attentif à l’ensemble des opérations </w:t>
            </w:r>
          </w:p>
          <w:p w14:paraId="46F3CE39" w14:textId="77777777" w:rsidR="007B7F26" w:rsidRPr="00C71282" w:rsidRDefault="007B7F26" w:rsidP="005F7F6E">
            <w:pPr>
              <w:spacing w:after="0" w:line="240" w:lineRule="auto"/>
              <w:rPr>
                <w:rFonts w:ascii="Arial Narrow" w:hAnsi="Arial Narrow"/>
                <w:szCs w:val="20"/>
              </w:rPr>
            </w:pPr>
            <w:r w:rsidRPr="00C71282">
              <w:rPr>
                <w:rFonts w:ascii="Arial Narrow" w:hAnsi="Arial Narrow"/>
              </w:rPr>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14:paraId="123B34DB"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G2CP1 - Être attentif aux procédures de contrôle et de mise en conformité du chariot, de la prise en charge du chariot jusqu’à la fin de l’activité</w:t>
            </w:r>
          </w:p>
          <w:p w14:paraId="0467685D" w14:textId="77777777" w:rsidR="007B7F26" w:rsidRPr="008E2872" w:rsidRDefault="007B7F26" w:rsidP="005F7F6E">
            <w:pPr>
              <w:spacing w:after="0" w:line="240" w:lineRule="auto"/>
              <w:rPr>
                <w:rFonts w:ascii="Arial Narrow" w:hAnsi="Arial Narrow"/>
                <w:bCs/>
              </w:rPr>
            </w:pPr>
          </w:p>
        </w:tc>
      </w:tr>
    </w:tbl>
    <w:p w14:paraId="4DCEF0EC" w14:textId="77777777" w:rsidR="007B7F26" w:rsidRPr="008E2872" w:rsidRDefault="007B7F26" w:rsidP="007B7F26"/>
    <w:p w14:paraId="16FD7EF4" w14:textId="77777777" w:rsidR="007B7F26" w:rsidRDefault="007B7F26" w:rsidP="007B7F26">
      <w:pPr>
        <w:tabs>
          <w:tab w:val="left" w:pos="1276"/>
        </w:tabs>
        <w:spacing w:line="240" w:lineRule="auto"/>
        <w:contextualSpacing/>
        <w:jc w:val="both"/>
        <w:rPr>
          <w:rFonts w:ascii="Arial" w:hAnsi="Arial" w:cs="Arial"/>
        </w:rPr>
        <w:sectPr w:rsidR="007B7F26" w:rsidSect="005F7F6E">
          <w:footerReference w:type="default" r:id="rId20"/>
          <w:pgSz w:w="16838" w:h="11906" w:orient="landscape"/>
          <w:pgMar w:top="1134" w:right="1134" w:bottom="1134" w:left="1247" w:header="709" w:footer="709" w:gutter="0"/>
          <w:cols w:space="708"/>
          <w:docGrid w:linePitch="360"/>
        </w:sectPr>
      </w:pPr>
    </w:p>
    <w:p w14:paraId="15FC1BBA" w14:textId="77777777" w:rsidR="007B7F26" w:rsidRPr="008E2872" w:rsidRDefault="007B7F26" w:rsidP="007B7F26">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4</w:t>
      </w:r>
      <w:r w:rsidRPr="008E2872">
        <w:rPr>
          <w:rFonts w:ascii="Arial Narrow" w:hAnsi="Arial Narrow"/>
          <w:b/>
          <w:sz w:val="32"/>
          <w:szCs w:val="32"/>
        </w:rPr>
        <w:t xml:space="preserve"> : </w:t>
      </w:r>
      <w:r>
        <w:rPr>
          <w:rFonts w:ascii="Arial Narrow" w:hAnsi="Arial Narrow"/>
          <w:b/>
          <w:sz w:val="32"/>
          <w:szCs w:val="32"/>
        </w:rPr>
        <w:t xml:space="preserve">RÉALISER DES MISSIONS SIMPLES </w:t>
      </w:r>
      <w:r>
        <w:rPr>
          <w:rFonts w:ascii="Arial Narrow" w:hAnsi="Arial Narrow"/>
          <w:b/>
          <w:sz w:val="32"/>
          <w:szCs w:val="32"/>
        </w:rPr>
        <w:br/>
        <w:t>DANS LES ZONES DE STOCKAGE</w:t>
      </w: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0935D8BD" w14:textId="77777777" w:rsidTr="005F7F6E">
        <w:trPr>
          <w:trHeight w:val="361"/>
        </w:trPr>
        <w:tc>
          <w:tcPr>
            <w:tcW w:w="9889" w:type="dxa"/>
            <w:shd w:val="clear" w:color="auto" w:fill="4F81BD"/>
            <w:vAlign w:val="center"/>
          </w:tcPr>
          <w:p w14:paraId="03C0742F"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7B7F26" w:rsidRPr="008E2872" w14:paraId="339056E8" w14:textId="77777777" w:rsidTr="005F7F6E">
        <w:trPr>
          <w:trHeight w:val="506"/>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1C87DD5" w14:textId="77777777" w:rsidR="007B7F26" w:rsidRPr="008E2872" w:rsidRDefault="007B7F26" w:rsidP="005F7F6E">
            <w:pPr>
              <w:spacing w:after="0" w:line="240" w:lineRule="auto"/>
              <w:contextualSpacing/>
              <w:rPr>
                <w:rFonts w:ascii="Arial Narrow" w:hAnsi="Arial Narrow"/>
                <w:bCs/>
              </w:rPr>
            </w:pPr>
            <w:r w:rsidRPr="00C67CD6">
              <w:rPr>
                <w:rFonts w:ascii="Arial Narrow" w:hAnsi="Arial Narrow"/>
                <w:b/>
                <w:bCs/>
              </w:rPr>
              <w:t xml:space="preserve">Semaines </w:t>
            </w:r>
            <w:r>
              <w:rPr>
                <w:rFonts w:ascii="Arial Narrow" w:hAnsi="Arial Narrow"/>
                <w:b/>
                <w:bCs/>
              </w:rPr>
              <w:t>21</w:t>
            </w:r>
            <w:r w:rsidRPr="00C67CD6">
              <w:rPr>
                <w:rFonts w:ascii="Arial Narrow" w:hAnsi="Arial Narrow"/>
                <w:b/>
                <w:bCs/>
              </w:rPr>
              <w:t xml:space="preserve"> à </w:t>
            </w:r>
            <w:r>
              <w:rPr>
                <w:rFonts w:ascii="Arial Narrow" w:hAnsi="Arial Narrow"/>
                <w:b/>
                <w:bCs/>
              </w:rPr>
              <w:t>29</w:t>
            </w:r>
            <w:r>
              <w:rPr>
                <w:rFonts w:ascii="Arial Narrow" w:hAnsi="Arial Narrow"/>
                <w:bCs/>
              </w:rPr>
              <w:t xml:space="preserve"> </w:t>
            </w:r>
          </w:p>
        </w:tc>
      </w:tr>
    </w:tbl>
    <w:p w14:paraId="4362C5F1" w14:textId="77777777" w:rsidR="007B7F26" w:rsidRDefault="007B7F26" w:rsidP="007B7F26">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0FACD495" w14:textId="77777777" w:rsidTr="005F7F6E">
        <w:trPr>
          <w:trHeight w:val="366"/>
        </w:trPr>
        <w:tc>
          <w:tcPr>
            <w:tcW w:w="9889" w:type="dxa"/>
            <w:shd w:val="clear" w:color="auto" w:fill="4F81BD"/>
            <w:vAlign w:val="center"/>
          </w:tcPr>
          <w:p w14:paraId="3F508937" w14:textId="77777777" w:rsidR="007B7F26" w:rsidRPr="008E287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r w:rsidRPr="008E2872">
              <w:rPr>
                <w:rFonts w:ascii="Arial Narrow" w:hAnsi="Arial Narrow"/>
                <w:b/>
                <w:bCs/>
                <w:caps/>
                <w:color w:val="FFFFFF"/>
                <w:sz w:val="24"/>
                <w:szCs w:val="24"/>
              </w:rPr>
              <w:t xml:space="preserve"> </w:t>
            </w:r>
          </w:p>
        </w:tc>
      </w:tr>
      <w:tr w:rsidR="007B7F26" w:rsidRPr="008E2872" w14:paraId="279059A4" w14:textId="77777777" w:rsidTr="005F7F6E">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464042F" w14:textId="77777777" w:rsidR="007B7F26" w:rsidRDefault="007B7F26" w:rsidP="005F7F6E">
            <w:pPr>
              <w:spacing w:after="0" w:line="240" w:lineRule="auto"/>
              <w:rPr>
                <w:rFonts w:ascii="Arial Narrow" w:hAnsi="Arial Narrow"/>
                <w:bCs/>
              </w:rPr>
            </w:pPr>
            <w:r>
              <w:rPr>
                <w:rFonts w:ascii="Arial Narrow" w:hAnsi="Arial Narrow"/>
                <w:bCs/>
              </w:rPr>
              <w:t>L’apprenant est capable :</w:t>
            </w:r>
          </w:p>
          <w:p w14:paraId="3C0177C9" w14:textId="77777777" w:rsidR="007B7F26" w:rsidRDefault="007B7F26" w:rsidP="005F7F6E">
            <w:pPr>
              <w:spacing w:after="0" w:line="240" w:lineRule="auto"/>
              <w:rPr>
                <w:rFonts w:ascii="Arial Narrow" w:hAnsi="Arial Narrow"/>
                <w:bCs/>
              </w:rPr>
            </w:pPr>
            <w:r>
              <w:rPr>
                <w:rFonts w:ascii="Arial Narrow" w:hAnsi="Arial Narrow"/>
                <w:bCs/>
              </w:rPr>
              <w:t xml:space="preserve">- de réaliser des missions simples liées à la gestion des flux entrants et sortants comprenant quelques </w:t>
            </w:r>
            <w:proofErr w:type="gramStart"/>
            <w:r>
              <w:rPr>
                <w:rFonts w:ascii="Arial Narrow" w:hAnsi="Arial Narrow"/>
                <w:bCs/>
              </w:rPr>
              <w:t>anomalies  (</w:t>
            </w:r>
            <w:proofErr w:type="gramEnd"/>
            <w:r>
              <w:rPr>
                <w:rFonts w:ascii="Arial Narrow" w:hAnsi="Arial Narrow"/>
                <w:bCs/>
              </w:rPr>
              <w:t>erreurs qualitatives, erreurs quantitatives, avarie sur un colis,…),</w:t>
            </w:r>
          </w:p>
          <w:p w14:paraId="1F5D257A" w14:textId="77777777" w:rsidR="007B7F26" w:rsidRDefault="007B7F26" w:rsidP="005F7F6E">
            <w:pPr>
              <w:spacing w:after="0" w:line="240" w:lineRule="auto"/>
              <w:rPr>
                <w:rFonts w:ascii="Arial Narrow" w:hAnsi="Arial Narrow"/>
                <w:bCs/>
              </w:rPr>
            </w:pPr>
            <w:r>
              <w:rPr>
                <w:rFonts w:ascii="Arial Narrow" w:hAnsi="Arial Narrow"/>
                <w:bCs/>
              </w:rPr>
              <w:t>- de retracer la traçabilité d’un produit dans l’entrepôt,</w:t>
            </w:r>
          </w:p>
          <w:p w14:paraId="5373696C" w14:textId="77777777" w:rsidR="007B7F26" w:rsidRDefault="007B7F26" w:rsidP="005F7F6E">
            <w:pPr>
              <w:spacing w:after="0" w:line="240" w:lineRule="auto"/>
              <w:rPr>
                <w:rFonts w:ascii="Arial Narrow" w:hAnsi="Arial Narrow"/>
                <w:bCs/>
              </w:rPr>
            </w:pPr>
            <w:r>
              <w:rPr>
                <w:rFonts w:ascii="Arial Narrow" w:hAnsi="Arial Narrow"/>
                <w:bCs/>
              </w:rPr>
              <w:t>- de mettre en stock correctement une unité de charge avec un conditionnement prédéfini,</w:t>
            </w:r>
          </w:p>
          <w:p w14:paraId="0DA0459B" w14:textId="77777777" w:rsidR="007B7F26" w:rsidRDefault="007B7F26" w:rsidP="005F7F6E">
            <w:pPr>
              <w:spacing w:after="0" w:line="240" w:lineRule="auto"/>
              <w:rPr>
                <w:rFonts w:ascii="Arial Narrow" w:hAnsi="Arial Narrow"/>
                <w:bCs/>
              </w:rPr>
            </w:pPr>
            <w:r>
              <w:rPr>
                <w:rFonts w:ascii="Arial Narrow" w:hAnsi="Arial Narrow"/>
                <w:bCs/>
              </w:rPr>
              <w:t xml:space="preserve">- de rendre compte d’anomalie liée au stockage de la marchandise (erreur d’adressage, emplacement complet, alvéole trop petite pour contenir l’unité de </w:t>
            </w:r>
            <w:proofErr w:type="gramStart"/>
            <w:r>
              <w:rPr>
                <w:rFonts w:ascii="Arial Narrow" w:hAnsi="Arial Narrow"/>
                <w:bCs/>
              </w:rPr>
              <w:t>charge,…</w:t>
            </w:r>
            <w:proofErr w:type="gramEnd"/>
            <w:r>
              <w:rPr>
                <w:rFonts w:ascii="Arial Narrow" w:hAnsi="Arial Narrow"/>
                <w:bCs/>
              </w:rPr>
              <w:t>),</w:t>
            </w:r>
          </w:p>
          <w:p w14:paraId="589AF7F7" w14:textId="77777777" w:rsidR="007B7F26" w:rsidRDefault="007B7F26" w:rsidP="005F7F6E">
            <w:pPr>
              <w:spacing w:after="0" w:line="240" w:lineRule="auto"/>
              <w:rPr>
                <w:rFonts w:ascii="Arial Narrow" w:hAnsi="Arial Narrow"/>
                <w:bCs/>
              </w:rPr>
            </w:pPr>
            <w:r>
              <w:rPr>
                <w:rFonts w:ascii="Arial Narrow" w:hAnsi="Arial Narrow"/>
                <w:bCs/>
              </w:rPr>
              <w:t>- d’utiliser des outils numériques ou embarqués,</w:t>
            </w:r>
          </w:p>
          <w:p w14:paraId="4C27A276" w14:textId="77777777" w:rsidR="007B7F26" w:rsidRPr="008E2872" w:rsidRDefault="007B7F26" w:rsidP="005F7F6E">
            <w:pPr>
              <w:spacing w:after="0" w:line="240" w:lineRule="auto"/>
              <w:rPr>
                <w:rFonts w:ascii="Arial Narrow" w:hAnsi="Arial Narrow"/>
                <w:b/>
                <w:bCs/>
              </w:rPr>
            </w:pPr>
            <w:r>
              <w:rPr>
                <w:rFonts w:ascii="Arial Narrow" w:hAnsi="Arial Narrow"/>
                <w:bCs/>
              </w:rPr>
              <w:t>- de participer à la réalisation d’un inventaire simple.</w:t>
            </w:r>
          </w:p>
        </w:tc>
      </w:tr>
    </w:tbl>
    <w:p w14:paraId="67CBBB12" w14:textId="77777777" w:rsidR="007B7F26" w:rsidRDefault="007B7F26" w:rsidP="007B7F26">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89"/>
      </w:tblGrid>
      <w:tr w:rsidR="007B7F26" w:rsidRPr="008E2872" w14:paraId="3139A89A" w14:textId="77777777" w:rsidTr="005F7F6E">
        <w:trPr>
          <w:trHeight w:val="366"/>
        </w:trPr>
        <w:tc>
          <w:tcPr>
            <w:tcW w:w="9889" w:type="dxa"/>
            <w:shd w:val="clear" w:color="auto" w:fill="4F81BD"/>
            <w:vAlign w:val="center"/>
          </w:tcPr>
          <w:p w14:paraId="0DD4A138" w14:textId="77777777" w:rsidR="007B7F26" w:rsidRPr="008E287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RÉSULTATS ATTENDUS</w:t>
            </w:r>
          </w:p>
        </w:tc>
      </w:tr>
      <w:tr w:rsidR="007B7F26" w:rsidRPr="008E2872" w14:paraId="25030CCD" w14:textId="77777777" w:rsidTr="005F7F6E">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05EBD3"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informations nécessaires à son activité sont identifiées dans les documents fournis,</w:t>
            </w:r>
          </w:p>
          <w:p w14:paraId="5A34A2E4"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w:t>
            </w:r>
            <w:proofErr w:type="gramEnd"/>
            <w:r w:rsidRPr="006B43F3">
              <w:rPr>
                <w:rFonts w:ascii="Arial Narrow" w:hAnsi="Arial Narrow"/>
              </w:rPr>
              <w:t xml:space="preserve"> matériel adéquat est utilisé dans les conditions de sécurité prévues sur le site,</w:t>
            </w:r>
          </w:p>
          <w:p w14:paraId="3059E93C"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la</w:t>
            </w:r>
            <w:proofErr w:type="gramEnd"/>
            <w:r w:rsidRPr="006B43F3">
              <w:rPr>
                <w:rFonts w:ascii="Arial Narrow" w:hAnsi="Arial Narrow"/>
              </w:rPr>
              <w:t xml:space="preserve"> saisie sans erreur des informations liées au mouvement de stocks,</w:t>
            </w:r>
          </w:p>
          <w:p w14:paraId="04556590"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contrôles sur la livraison sont effectués de façon rigoureuse, conformément aux procédures qualité en vigueur quand elles existent,</w:t>
            </w:r>
          </w:p>
          <w:p w14:paraId="5B25F2B8"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anomalies et les difficultés rencontrées sont transmises au responsable hiérarchique,</w:t>
            </w:r>
          </w:p>
          <w:p w14:paraId="59DD5987"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l’ensemble</w:t>
            </w:r>
            <w:proofErr w:type="gramEnd"/>
            <w:r w:rsidRPr="006B43F3">
              <w:rPr>
                <w:rFonts w:ascii="Arial Narrow" w:hAnsi="Arial Narrow"/>
              </w:rPr>
              <w:t xml:space="preserve"> des opérations de manutention (déchargement, réception, dégroupage et reconditionnement) est effectué dans le respect des principes de prévention des risques professionnels, et des consignes de sécurité du site,</w:t>
            </w:r>
          </w:p>
          <w:p w14:paraId="1BC08456"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la</w:t>
            </w:r>
            <w:proofErr w:type="gramEnd"/>
            <w:r w:rsidRPr="006B43F3">
              <w:rPr>
                <w:rFonts w:ascii="Arial Narrow" w:hAnsi="Arial Narrow"/>
              </w:rPr>
              <w:t xml:space="preserve"> marchandise est transférée et affectée au bon emplacement dans des conditions de sécurité adaptées,</w:t>
            </w:r>
          </w:p>
          <w:p w14:paraId="43A1871F"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zones de réception et de stockage sont entretenues et remises en état,</w:t>
            </w:r>
          </w:p>
          <w:p w14:paraId="26C98CBA"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déchets sont triés et valorisés,</w:t>
            </w:r>
          </w:p>
          <w:p w14:paraId="1D287498"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w:t>
            </w:r>
            <w:proofErr w:type="gramEnd"/>
            <w:r w:rsidRPr="006B43F3">
              <w:rPr>
                <w:rFonts w:ascii="Arial Narrow" w:hAnsi="Arial Narrow"/>
              </w:rPr>
              <w:t xml:space="preserve"> chariot et la manutention sont adaptés aux produits,</w:t>
            </w:r>
          </w:p>
          <w:p w14:paraId="340DA776"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règles relatives à la sécurité et aux économies d’efforts sont respectées,</w:t>
            </w:r>
          </w:p>
          <w:p w14:paraId="0ADE3535" w14:textId="77777777" w:rsidR="007B7F26" w:rsidRPr="006B43F3" w:rsidRDefault="007B7F26" w:rsidP="007B7F26">
            <w:pPr>
              <w:numPr>
                <w:ilvl w:val="0"/>
                <w:numId w:val="1"/>
              </w:numPr>
              <w:tabs>
                <w:tab w:val="clear" w:pos="720"/>
                <w:tab w:val="num" w:pos="142"/>
              </w:tabs>
              <w:spacing w:after="0" w:line="240" w:lineRule="auto"/>
              <w:ind w:left="142" w:hanging="142"/>
              <w:rPr>
                <w:rFonts w:ascii="Arial Narrow" w:hAnsi="Arial Narrow"/>
              </w:rPr>
            </w:pPr>
            <w:proofErr w:type="gramStart"/>
            <w:r w:rsidRPr="006B43F3">
              <w:rPr>
                <w:rFonts w:ascii="Arial Narrow" w:hAnsi="Arial Narrow"/>
              </w:rPr>
              <w:t>les</w:t>
            </w:r>
            <w:proofErr w:type="gramEnd"/>
            <w:r w:rsidRPr="006B43F3">
              <w:rPr>
                <w:rFonts w:ascii="Arial Narrow" w:hAnsi="Arial Narrow"/>
              </w:rPr>
              <w:t xml:space="preserve"> zones de stockage, de préparation de commande et d’</w:t>
            </w:r>
            <w:r>
              <w:rPr>
                <w:rFonts w:ascii="Arial Narrow" w:hAnsi="Arial Narrow"/>
              </w:rPr>
              <w:t>expédition sont remises en état.</w:t>
            </w:r>
          </w:p>
          <w:p w14:paraId="09ABF5D8" w14:textId="77777777" w:rsidR="007B7F26" w:rsidRPr="008E2872" w:rsidRDefault="007B7F26" w:rsidP="005F7F6E">
            <w:pPr>
              <w:spacing w:after="0" w:line="240" w:lineRule="auto"/>
              <w:contextualSpacing/>
              <w:rPr>
                <w:rFonts w:ascii="Arial Narrow" w:hAnsi="Arial Narrow"/>
                <w:b/>
                <w:bCs/>
              </w:rPr>
            </w:pPr>
          </w:p>
        </w:tc>
      </w:tr>
    </w:tbl>
    <w:p w14:paraId="010EEA32" w14:textId="77777777" w:rsidR="007B7F26" w:rsidRDefault="007B7F26" w:rsidP="007B7F26">
      <w:pPr>
        <w:spacing w:line="240" w:lineRule="auto"/>
        <w:contextualSpacing/>
        <w:rPr>
          <w:rFonts w:ascii="Arial Narrow" w:hAnsi="Arial Narrow"/>
        </w:rPr>
      </w:pPr>
    </w:p>
    <w:p w14:paraId="343B2BD9" w14:textId="77777777" w:rsidR="007B7F26" w:rsidRDefault="007B7F26" w:rsidP="007B7F26">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889"/>
      </w:tblGrid>
      <w:tr w:rsidR="007B7F26" w:rsidRPr="00005842" w14:paraId="7C313382" w14:textId="77777777" w:rsidTr="005F7F6E">
        <w:trPr>
          <w:trHeight w:val="361"/>
        </w:trPr>
        <w:tc>
          <w:tcPr>
            <w:tcW w:w="9889" w:type="dxa"/>
            <w:tcBorders>
              <w:bottom w:val="single" w:sz="4" w:space="0" w:color="F79646"/>
            </w:tcBorders>
            <w:shd w:val="clear" w:color="auto" w:fill="F79646"/>
          </w:tcPr>
          <w:p w14:paraId="5D0DF9B3" w14:textId="77777777" w:rsidR="007B7F26" w:rsidRPr="00005842" w:rsidRDefault="007B7F26" w:rsidP="005F7F6E">
            <w:pPr>
              <w:spacing w:after="0" w:line="240" w:lineRule="auto"/>
              <w:contextualSpacing/>
              <w:jc w:val="both"/>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É</w:t>
            </w:r>
            <w:r w:rsidRPr="00005842">
              <w:rPr>
                <w:rFonts w:ascii="Arial Narrow" w:hAnsi="Arial Narrow"/>
                <w:b/>
                <w:bCs/>
                <w:caps/>
                <w:color w:val="FFFFFF"/>
                <w:sz w:val="24"/>
                <w:szCs w:val="24"/>
              </w:rPr>
              <w:t xml:space="preserve">NARIO PROFESSIONNEL </w:t>
            </w:r>
            <w:r>
              <w:rPr>
                <w:rFonts w:ascii="Arial Narrow" w:hAnsi="Arial Narrow"/>
                <w:b/>
                <w:bCs/>
                <w:caps/>
                <w:color w:val="FFFFFF"/>
                <w:sz w:val="24"/>
                <w:szCs w:val="24"/>
              </w:rPr>
              <w:t>1</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COMPRENDRE, DÉCRIRE ET RÉALISER DES OP</w:t>
            </w:r>
            <w:r w:rsidRPr="00C67CD6">
              <w:rPr>
                <w:rFonts w:ascii="Arial Narrow" w:hAnsi="Arial Narrow"/>
                <w:b/>
                <w:bCs/>
                <w:caps/>
                <w:color w:val="FFFFFF"/>
                <w:sz w:val="24"/>
                <w:szCs w:val="24"/>
              </w:rPr>
              <w:t>É</w:t>
            </w:r>
            <w:r>
              <w:rPr>
                <w:rFonts w:ascii="Arial Narrow" w:hAnsi="Arial Narrow"/>
                <w:b/>
                <w:bCs/>
                <w:caps/>
                <w:color w:val="FFFFFF"/>
                <w:sz w:val="24"/>
                <w:szCs w:val="24"/>
              </w:rPr>
              <w:t>RATIONS DE STOCKAGE / DÉSTOCKAGE</w:t>
            </w:r>
          </w:p>
        </w:tc>
      </w:tr>
      <w:tr w:rsidR="007B7F26" w:rsidRPr="00005842" w14:paraId="2AD2E35E" w14:textId="77777777" w:rsidTr="005F7F6E">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069204E8" w14:textId="77777777" w:rsidR="007B7F26" w:rsidRPr="00005842" w:rsidRDefault="007B7F26" w:rsidP="005F7F6E">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7B7F26" w:rsidRPr="0070001C" w14:paraId="1E6D8E71" w14:textId="77777777" w:rsidTr="005F7F6E">
        <w:trPr>
          <w:trHeight w:val="1164"/>
        </w:trPr>
        <w:tc>
          <w:tcPr>
            <w:tcW w:w="9889" w:type="dxa"/>
            <w:tcBorders>
              <w:top w:val="single" w:sz="4" w:space="0" w:color="F79646"/>
              <w:bottom w:val="single" w:sz="4" w:space="0" w:color="F79646"/>
            </w:tcBorders>
            <w:shd w:val="clear" w:color="auto" w:fill="auto"/>
            <w:vAlign w:val="center"/>
          </w:tcPr>
          <w:p w14:paraId="776951A1" w14:textId="77777777" w:rsidR="007B7F26" w:rsidRPr="0070001C" w:rsidRDefault="007B7F26" w:rsidP="005F7F6E">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liées aux flux entrants et sortants des unités de charge dans la zone de stockage et de réagir face aux avaries et anomalies (par exemple, erreur sur la quantité ou sur la nature du produit, emplacement non disponible, alvéole possédant un volume trop petit, rupture de stock en picking,…)</w:t>
            </w:r>
          </w:p>
        </w:tc>
      </w:tr>
      <w:tr w:rsidR="007B7F26" w:rsidRPr="00005842" w14:paraId="16467CA0" w14:textId="77777777" w:rsidTr="005F7F6E">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6BFE4FC0" w14:textId="77777777" w:rsidR="007B7F26" w:rsidRPr="00005842" w:rsidRDefault="007B7F26" w:rsidP="005F7F6E">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SCENARIOS PÉDAGOGIQUES</w:t>
            </w:r>
          </w:p>
        </w:tc>
      </w:tr>
      <w:tr w:rsidR="007B7F26" w:rsidRPr="0070001C" w14:paraId="64E9FB73" w14:textId="77777777" w:rsidTr="005F7F6E">
        <w:trPr>
          <w:trHeight w:val="396"/>
        </w:trPr>
        <w:tc>
          <w:tcPr>
            <w:tcW w:w="9889" w:type="dxa"/>
            <w:tcBorders>
              <w:top w:val="single" w:sz="4" w:space="0" w:color="F79646"/>
            </w:tcBorders>
            <w:shd w:val="clear" w:color="auto" w:fill="auto"/>
            <w:vAlign w:val="center"/>
          </w:tcPr>
          <w:p w14:paraId="2927D3FA"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identification des zones de stockage au travers de reproduction de plan,</w:t>
            </w:r>
          </w:p>
          <w:p w14:paraId="77FBED17" w14:textId="77777777" w:rsidR="007B7F26" w:rsidRDefault="007B7F26" w:rsidP="005F7F6E">
            <w:pPr>
              <w:spacing w:after="0" w:line="240" w:lineRule="auto"/>
              <w:contextualSpacing/>
              <w:rPr>
                <w:rFonts w:ascii="Arial Narrow" w:hAnsi="Arial Narrow"/>
                <w:bCs/>
              </w:rPr>
            </w:pPr>
            <w:r>
              <w:rPr>
                <w:rFonts w:ascii="Arial Narrow" w:hAnsi="Arial Narrow"/>
                <w:bCs/>
              </w:rPr>
              <w:t xml:space="preserve">- identification du matériel utilisé pour les opérations logistiques : vocabulaire logistique (affichage du nom des </w:t>
            </w:r>
            <w:r w:rsidRPr="007E055D">
              <w:rPr>
                <w:rFonts w:ascii="Arial Narrow" w:hAnsi="Arial Narrow"/>
                <w:bCs/>
              </w:rPr>
              <w:t>éléments logistiques sur les structures de stockage,</w:t>
            </w:r>
            <w:r>
              <w:rPr>
                <w:rFonts w:ascii="Arial Narrow" w:hAnsi="Arial Narrow"/>
                <w:bCs/>
              </w:rPr>
              <w:t xml:space="preserve"> sur les unités de charge, sur les produits…) et apport économique (facteur capital),</w:t>
            </w:r>
          </w:p>
          <w:p w14:paraId="16C3924E" w14:textId="77777777" w:rsidR="007B7F26" w:rsidRDefault="007B7F26" w:rsidP="005F7F6E">
            <w:pPr>
              <w:spacing w:after="0" w:line="240" w:lineRule="auto"/>
              <w:contextualSpacing/>
              <w:rPr>
                <w:rFonts w:ascii="Arial Narrow" w:hAnsi="Arial Narrow"/>
                <w:bCs/>
              </w:rPr>
            </w:pPr>
            <w:r w:rsidRPr="007E055D">
              <w:rPr>
                <w:rFonts w:ascii="Arial Narrow" w:hAnsi="Arial Narrow"/>
                <w:bCs/>
              </w:rPr>
              <w:t>- simulation de stockage et déstockage d’unité de charge dans un entrepôt pédagogique,</w:t>
            </w:r>
          </w:p>
          <w:p w14:paraId="67D0730E" w14:textId="77777777" w:rsidR="007B7F26" w:rsidRPr="007E055D" w:rsidRDefault="007B7F26" w:rsidP="005F7F6E">
            <w:pPr>
              <w:spacing w:after="0" w:line="240" w:lineRule="auto"/>
              <w:contextualSpacing/>
              <w:rPr>
                <w:rFonts w:ascii="Arial Narrow" w:hAnsi="Arial Narrow"/>
                <w:bCs/>
              </w:rPr>
            </w:pPr>
            <w:r>
              <w:rPr>
                <w:rFonts w:ascii="Arial Narrow" w:hAnsi="Arial Narrow"/>
                <w:bCs/>
              </w:rPr>
              <w:t>- lecture d’une plaque de charge du palettier, responsabilité du chef d’entreprise et des salariés,</w:t>
            </w:r>
          </w:p>
          <w:p w14:paraId="42DACD2F" w14:textId="77777777" w:rsidR="007B7F26" w:rsidRPr="007E055D" w:rsidRDefault="007B7F26" w:rsidP="005F7F6E">
            <w:pPr>
              <w:spacing w:after="0" w:line="240" w:lineRule="auto"/>
              <w:contextualSpacing/>
              <w:rPr>
                <w:rFonts w:ascii="Arial Narrow" w:hAnsi="Arial Narrow"/>
                <w:bCs/>
              </w:rPr>
            </w:pPr>
            <w:r w:rsidRPr="007E055D">
              <w:rPr>
                <w:rFonts w:ascii="Arial Narrow" w:hAnsi="Arial Narrow"/>
                <w:bCs/>
              </w:rPr>
              <w:t xml:space="preserve">- création d’un nouvel adressage, de code </w:t>
            </w:r>
            <w:proofErr w:type="gramStart"/>
            <w:r w:rsidRPr="007E055D">
              <w:rPr>
                <w:rFonts w:ascii="Arial Narrow" w:hAnsi="Arial Narrow"/>
                <w:bCs/>
              </w:rPr>
              <w:t>QR,…</w:t>
            </w:r>
            <w:proofErr w:type="gramEnd"/>
          </w:p>
          <w:p w14:paraId="5EFE4988" w14:textId="77777777" w:rsidR="007B7F26" w:rsidRDefault="007B7F26" w:rsidP="005F7F6E">
            <w:pPr>
              <w:spacing w:after="0" w:line="240" w:lineRule="auto"/>
              <w:contextualSpacing/>
              <w:rPr>
                <w:rFonts w:ascii="Arial Narrow" w:hAnsi="Arial Narrow"/>
                <w:bCs/>
              </w:rPr>
            </w:pPr>
            <w:r w:rsidRPr="007E055D">
              <w:rPr>
                <w:rFonts w:ascii="Arial Narrow" w:hAnsi="Arial Narrow"/>
                <w:bCs/>
              </w:rPr>
              <w:lastRenderedPageBreak/>
              <w:t xml:space="preserve">- </w:t>
            </w:r>
            <w:r>
              <w:rPr>
                <w:rFonts w:ascii="Arial Narrow" w:hAnsi="Arial Narrow"/>
                <w:bCs/>
              </w:rPr>
              <w:t>analyse des situations permettant la mise en œuvre de</w:t>
            </w:r>
            <w:r w:rsidRPr="007E055D">
              <w:rPr>
                <w:rFonts w:ascii="Arial Narrow" w:hAnsi="Arial Narrow"/>
                <w:bCs/>
              </w:rPr>
              <w:t>s règles d’économie d’efforts,</w:t>
            </w:r>
          </w:p>
          <w:p w14:paraId="5C57CEDB" w14:textId="77777777" w:rsidR="007B7F26" w:rsidRDefault="007B7F26" w:rsidP="005F7F6E">
            <w:pPr>
              <w:spacing w:after="0" w:line="240" w:lineRule="auto"/>
              <w:contextualSpacing/>
              <w:rPr>
                <w:rFonts w:ascii="Arial Narrow" w:hAnsi="Arial Narrow"/>
                <w:bCs/>
              </w:rPr>
            </w:pPr>
            <w:r w:rsidRPr="007E055D">
              <w:rPr>
                <w:rFonts w:ascii="Arial Narrow" w:hAnsi="Arial Narrow"/>
                <w:bCs/>
              </w:rPr>
              <w:t>- reconditionnement de la marchandise et réalisation de palette,</w:t>
            </w:r>
          </w:p>
          <w:p w14:paraId="2FA78957" w14:textId="77777777" w:rsidR="007B7F26" w:rsidRPr="007E055D" w:rsidRDefault="007B7F26" w:rsidP="005F7F6E">
            <w:pPr>
              <w:spacing w:after="0" w:line="240" w:lineRule="auto"/>
              <w:contextualSpacing/>
              <w:rPr>
                <w:rFonts w:ascii="Arial Narrow" w:hAnsi="Arial Narrow"/>
                <w:bCs/>
              </w:rPr>
            </w:pPr>
            <w:r>
              <w:rPr>
                <w:rFonts w:ascii="Arial Narrow" w:hAnsi="Arial Narrow"/>
                <w:bCs/>
              </w:rPr>
              <w:t xml:space="preserve">- lecture des éléments d’un tableau de bord « qualité » dont l’objet porte sur les anomalies et avaries, </w:t>
            </w:r>
          </w:p>
          <w:p w14:paraId="494CAA05" w14:textId="77777777" w:rsidR="007B7F26" w:rsidRPr="007E055D" w:rsidRDefault="007B7F26" w:rsidP="005F7F6E">
            <w:pPr>
              <w:spacing w:after="0" w:line="240" w:lineRule="auto"/>
              <w:contextualSpacing/>
              <w:rPr>
                <w:rFonts w:ascii="Arial Narrow" w:hAnsi="Arial Narrow"/>
                <w:bCs/>
              </w:rPr>
            </w:pPr>
            <w:r w:rsidRPr="007E055D">
              <w:rPr>
                <w:rFonts w:ascii="Arial Narrow" w:hAnsi="Arial Narrow"/>
                <w:bCs/>
              </w:rPr>
              <w:t>- recherche d’informations dans des documents professionnels,</w:t>
            </w:r>
          </w:p>
          <w:p w14:paraId="1D234C5F" w14:textId="77777777" w:rsidR="007B7F26" w:rsidRPr="007E055D" w:rsidRDefault="007B7F26" w:rsidP="005F7F6E">
            <w:pPr>
              <w:spacing w:after="0" w:line="240" w:lineRule="auto"/>
              <w:contextualSpacing/>
              <w:rPr>
                <w:rFonts w:ascii="Arial Narrow" w:hAnsi="Arial Narrow"/>
                <w:bCs/>
              </w:rPr>
            </w:pPr>
            <w:r w:rsidRPr="007E055D">
              <w:rPr>
                <w:rFonts w:ascii="Arial Narrow" w:hAnsi="Arial Narrow"/>
                <w:bCs/>
              </w:rPr>
              <w:t xml:space="preserve">- création d’affiches liées </w:t>
            </w:r>
            <w:r>
              <w:rPr>
                <w:rFonts w:ascii="Arial Narrow" w:hAnsi="Arial Narrow"/>
                <w:bCs/>
              </w:rPr>
              <w:t>pictogrammes (</w:t>
            </w:r>
            <w:r w:rsidRPr="007E055D">
              <w:rPr>
                <w:rFonts w:ascii="Arial Narrow" w:hAnsi="Arial Narrow"/>
                <w:bCs/>
              </w:rPr>
              <w:t xml:space="preserve">aux produits </w:t>
            </w:r>
            <w:proofErr w:type="gramStart"/>
            <w:r w:rsidRPr="007E055D">
              <w:rPr>
                <w:rFonts w:ascii="Arial Narrow" w:hAnsi="Arial Narrow"/>
                <w:bCs/>
              </w:rPr>
              <w:t>dangereux,</w:t>
            </w:r>
            <w:r>
              <w:rPr>
                <w:rFonts w:ascii="Arial Narrow" w:hAnsi="Arial Narrow"/>
                <w:bCs/>
              </w:rPr>
              <w:t>…</w:t>
            </w:r>
            <w:proofErr w:type="gramEnd"/>
            <w:r>
              <w:rPr>
                <w:rFonts w:ascii="Arial Narrow" w:hAnsi="Arial Narrow"/>
                <w:bCs/>
              </w:rPr>
              <w:t>) et responsabilité de l’entreprise,</w:t>
            </w:r>
          </w:p>
          <w:p w14:paraId="6E35A815" w14:textId="77777777" w:rsidR="007B7F26" w:rsidRPr="007E055D" w:rsidRDefault="007B7F26" w:rsidP="005F7F6E">
            <w:pPr>
              <w:spacing w:after="0" w:line="240" w:lineRule="auto"/>
              <w:contextualSpacing/>
              <w:rPr>
                <w:rFonts w:ascii="Arial Narrow" w:hAnsi="Arial Narrow"/>
                <w:bCs/>
              </w:rPr>
            </w:pPr>
            <w:r w:rsidRPr="007E055D">
              <w:rPr>
                <w:rFonts w:ascii="Arial Narrow" w:hAnsi="Arial Narrow"/>
                <w:bCs/>
              </w:rPr>
              <w:t>- mise à jour d’une base de données informatique,</w:t>
            </w:r>
          </w:p>
          <w:p w14:paraId="1B7E2A16" w14:textId="77777777" w:rsidR="007B7F26" w:rsidRDefault="007B7F26" w:rsidP="005F7F6E">
            <w:pPr>
              <w:spacing w:after="0" w:line="240" w:lineRule="auto"/>
              <w:contextualSpacing/>
              <w:rPr>
                <w:rFonts w:ascii="Arial Narrow" w:hAnsi="Arial Narrow"/>
                <w:bCs/>
              </w:rPr>
            </w:pPr>
            <w:r w:rsidRPr="007E055D">
              <w:rPr>
                <w:rFonts w:ascii="Arial Narrow" w:hAnsi="Arial Narrow"/>
                <w:bCs/>
              </w:rPr>
              <w:t>- simulation de préparation de commandes vocales,</w:t>
            </w:r>
          </w:p>
          <w:p w14:paraId="52215C97" w14:textId="77777777" w:rsidR="007B7F26" w:rsidRPr="0070001C" w:rsidRDefault="007B7F26" w:rsidP="005F7F6E">
            <w:pPr>
              <w:spacing w:after="0" w:line="240" w:lineRule="auto"/>
              <w:contextualSpacing/>
              <w:rPr>
                <w:rFonts w:ascii="Arial Narrow" w:hAnsi="Arial Narrow"/>
                <w:bCs/>
              </w:rPr>
            </w:pPr>
            <w:r>
              <w:rPr>
                <w:rFonts w:ascii="Arial Narrow" w:hAnsi="Arial Narrow"/>
                <w:bCs/>
              </w:rPr>
              <w:t>- …</w:t>
            </w:r>
          </w:p>
        </w:tc>
      </w:tr>
    </w:tbl>
    <w:p w14:paraId="7F604882" w14:textId="77777777" w:rsidR="007B7F26" w:rsidRDefault="007B7F26" w:rsidP="007B7F26">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889"/>
      </w:tblGrid>
      <w:tr w:rsidR="007B7F26" w:rsidRPr="00005842" w14:paraId="19429565" w14:textId="77777777" w:rsidTr="005F7F6E">
        <w:trPr>
          <w:trHeight w:val="361"/>
        </w:trPr>
        <w:tc>
          <w:tcPr>
            <w:tcW w:w="9889" w:type="dxa"/>
            <w:shd w:val="clear" w:color="auto" w:fill="F79646"/>
          </w:tcPr>
          <w:p w14:paraId="2BCAAC59" w14:textId="77777777" w:rsidR="007B7F26" w:rsidRPr="0000584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É</w:t>
            </w:r>
            <w:r w:rsidRPr="00005842">
              <w:rPr>
                <w:rFonts w:ascii="Arial Narrow" w:hAnsi="Arial Narrow"/>
                <w:b/>
                <w:bCs/>
                <w:caps/>
                <w:color w:val="FFFFFF"/>
                <w:sz w:val="24"/>
                <w:szCs w:val="24"/>
              </w:rPr>
              <w:t xml:space="preserve">NARIO PROFESSIONNEL </w:t>
            </w:r>
            <w:r>
              <w:rPr>
                <w:rFonts w:ascii="Arial Narrow" w:hAnsi="Arial Narrow"/>
                <w:b/>
                <w:bCs/>
                <w:caps/>
                <w:color w:val="FFFFFF"/>
                <w:sz w:val="24"/>
                <w:szCs w:val="24"/>
              </w:rPr>
              <w:t>2</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RÉALISER DES MISSIONS LIÉES AUX FLUX ENTRANTS ET SORTANTS COMPRENANT QUELQUES COMPLEXITÉS LIÉES AU stockage / DÉSTOCKAGE</w:t>
            </w:r>
          </w:p>
        </w:tc>
      </w:tr>
      <w:tr w:rsidR="007B7F26" w:rsidRPr="00005842" w14:paraId="418078A9" w14:textId="77777777" w:rsidTr="005F7F6E">
        <w:trPr>
          <w:trHeight w:val="361"/>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2A6A0CF9" w14:textId="77777777" w:rsidR="007B7F26" w:rsidRPr="00005842" w:rsidRDefault="007B7F26" w:rsidP="005F7F6E">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7B7F26" w:rsidRPr="0070001C" w14:paraId="6F88D271" w14:textId="77777777" w:rsidTr="005F7F6E">
        <w:trPr>
          <w:trHeight w:val="1044"/>
        </w:trPr>
        <w:tc>
          <w:tcPr>
            <w:tcW w:w="9889" w:type="dxa"/>
            <w:shd w:val="clear" w:color="auto" w:fill="auto"/>
            <w:vAlign w:val="center"/>
          </w:tcPr>
          <w:p w14:paraId="78A1BAD1" w14:textId="77777777" w:rsidR="007B7F26" w:rsidRPr="0070001C" w:rsidRDefault="007B7F26" w:rsidP="005F7F6E">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liées aux flux entrants et sortants des unités de charge dans la zone de stockage (l’activité peut comprendre des anomalies et des avaries sur les unités de charges, des erreurs d’adressage, des emplacements complets, des alvéoles trop petites pour contenir l’unité de charge,…),</w:t>
            </w:r>
          </w:p>
        </w:tc>
      </w:tr>
      <w:tr w:rsidR="007B7F26" w:rsidRPr="00005842" w14:paraId="29744989" w14:textId="77777777" w:rsidTr="005F7F6E">
        <w:trPr>
          <w:trHeight w:val="396"/>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14:paraId="6EFE3641" w14:textId="77777777" w:rsidR="007B7F26" w:rsidRPr="00005842" w:rsidRDefault="007B7F26" w:rsidP="005F7F6E">
            <w:pPr>
              <w:spacing w:after="0" w:line="240" w:lineRule="auto"/>
              <w:contextualSpacing/>
              <w:rPr>
                <w:rFonts w:ascii="Arial Narrow" w:hAnsi="Arial Narrow"/>
                <w:b/>
                <w:bCs/>
              </w:rPr>
            </w:pPr>
            <w:r w:rsidRPr="00005842">
              <w:rPr>
                <w:rFonts w:ascii="Arial Narrow" w:hAnsi="Arial Narrow"/>
                <w:b/>
                <w:bCs/>
              </w:rPr>
              <w:t>EXEMPLES D’ACTIVITÉS PROFESSIONNELLES</w:t>
            </w:r>
          </w:p>
        </w:tc>
      </w:tr>
      <w:tr w:rsidR="007B7F26" w:rsidRPr="0070001C" w14:paraId="79F170D2" w14:textId="77777777" w:rsidTr="005F7F6E">
        <w:trPr>
          <w:trHeight w:val="396"/>
        </w:trPr>
        <w:tc>
          <w:tcPr>
            <w:tcW w:w="9889" w:type="dxa"/>
            <w:shd w:val="clear" w:color="auto" w:fill="auto"/>
            <w:vAlign w:val="center"/>
          </w:tcPr>
          <w:p w14:paraId="6D35D23A"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simulation de mise en stock/prélèvement des unités de charge dans un entrepôt pédagogique,</w:t>
            </w:r>
          </w:p>
          <w:p w14:paraId="44CEE385" w14:textId="77777777" w:rsidR="007B7F26" w:rsidRDefault="007B7F26" w:rsidP="005F7F6E">
            <w:pPr>
              <w:spacing w:after="0" w:line="240" w:lineRule="auto"/>
              <w:contextualSpacing/>
              <w:rPr>
                <w:rFonts w:ascii="Arial Narrow" w:hAnsi="Arial Narrow"/>
                <w:bCs/>
              </w:rPr>
            </w:pPr>
            <w:r>
              <w:rPr>
                <w:rFonts w:ascii="Arial Narrow" w:hAnsi="Arial Narrow"/>
                <w:bCs/>
              </w:rPr>
              <w:t>- application ou réalisation de circuit de mise en stock et de prélèvements,</w:t>
            </w:r>
          </w:p>
          <w:p w14:paraId="4FFB473F" w14:textId="77777777" w:rsidR="007B7F26" w:rsidRDefault="007B7F26" w:rsidP="005F7F6E">
            <w:pPr>
              <w:spacing w:after="0" w:line="240" w:lineRule="auto"/>
              <w:contextualSpacing/>
              <w:rPr>
                <w:rFonts w:ascii="Arial Narrow" w:hAnsi="Arial Narrow"/>
                <w:bCs/>
              </w:rPr>
            </w:pPr>
            <w:r>
              <w:rPr>
                <w:rFonts w:ascii="Arial Narrow" w:hAnsi="Arial Narrow"/>
                <w:bCs/>
              </w:rPr>
              <w:t>- identification des outils à utiliser,</w:t>
            </w:r>
          </w:p>
          <w:p w14:paraId="75E9253C" w14:textId="77777777" w:rsidR="007B7F26" w:rsidRDefault="007B7F26" w:rsidP="005F7F6E">
            <w:pPr>
              <w:spacing w:after="0" w:line="240" w:lineRule="auto"/>
              <w:contextualSpacing/>
              <w:rPr>
                <w:rFonts w:ascii="Arial Narrow" w:hAnsi="Arial Narrow"/>
                <w:bCs/>
              </w:rPr>
            </w:pPr>
            <w:r>
              <w:rPr>
                <w:rFonts w:ascii="Arial Narrow" w:hAnsi="Arial Narrow"/>
                <w:bCs/>
              </w:rPr>
              <w:t>- reconditionnement de produits avec une fiche procédure et une fiche qualité,</w:t>
            </w:r>
          </w:p>
          <w:p w14:paraId="0C46577A" w14:textId="77777777" w:rsidR="007B7F26" w:rsidRDefault="007B7F26" w:rsidP="005F7F6E">
            <w:pPr>
              <w:spacing w:after="0" w:line="240" w:lineRule="auto"/>
              <w:contextualSpacing/>
              <w:rPr>
                <w:rFonts w:ascii="Arial Narrow" w:hAnsi="Arial Narrow"/>
                <w:bCs/>
              </w:rPr>
            </w:pPr>
            <w:r>
              <w:rPr>
                <w:rFonts w:ascii="Arial Narrow" w:hAnsi="Arial Narrow"/>
                <w:bCs/>
              </w:rPr>
              <w:t>- recherche d’informations dans des documents professionnels,</w:t>
            </w:r>
          </w:p>
          <w:p w14:paraId="01968D5C" w14:textId="77777777" w:rsidR="007B7F26" w:rsidRPr="0070001C" w:rsidRDefault="007B7F26" w:rsidP="005F7F6E">
            <w:pPr>
              <w:spacing w:after="0" w:line="240" w:lineRule="auto"/>
              <w:contextualSpacing/>
              <w:rPr>
                <w:rFonts w:ascii="Arial Narrow" w:hAnsi="Arial Narrow"/>
                <w:bCs/>
              </w:rPr>
            </w:pPr>
            <w:r>
              <w:rPr>
                <w:rFonts w:ascii="Arial Narrow" w:hAnsi="Arial Narrow"/>
                <w:bCs/>
              </w:rPr>
              <w:t>- mise à jour d’une base de données,</w:t>
            </w:r>
          </w:p>
          <w:p w14:paraId="07B9B214" w14:textId="77777777" w:rsidR="007B7F26" w:rsidRPr="0070001C" w:rsidRDefault="007B7F26" w:rsidP="005F7F6E">
            <w:pPr>
              <w:spacing w:after="0" w:line="240" w:lineRule="auto"/>
              <w:contextualSpacing/>
              <w:rPr>
                <w:rFonts w:ascii="Arial Narrow" w:hAnsi="Arial Narrow"/>
                <w:bCs/>
              </w:rPr>
            </w:pPr>
            <w:r w:rsidRPr="0070001C">
              <w:rPr>
                <w:rFonts w:ascii="Arial Narrow" w:hAnsi="Arial Narrow"/>
                <w:bCs/>
              </w:rPr>
              <w:t>- …</w:t>
            </w:r>
          </w:p>
        </w:tc>
      </w:tr>
    </w:tbl>
    <w:p w14:paraId="3E821F8A" w14:textId="77777777" w:rsidR="007B7F26" w:rsidRDefault="007B7F26" w:rsidP="007B7F26">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889"/>
      </w:tblGrid>
      <w:tr w:rsidR="007B7F26" w:rsidRPr="00005842" w14:paraId="34105FCE" w14:textId="77777777" w:rsidTr="005F7F6E">
        <w:trPr>
          <w:trHeight w:val="361"/>
        </w:trPr>
        <w:tc>
          <w:tcPr>
            <w:tcW w:w="9889" w:type="dxa"/>
            <w:tcBorders>
              <w:bottom w:val="single" w:sz="4" w:space="0" w:color="F79646"/>
            </w:tcBorders>
            <w:shd w:val="clear" w:color="auto" w:fill="F79646"/>
          </w:tcPr>
          <w:p w14:paraId="2100BAF0" w14:textId="77777777" w:rsidR="007B7F26" w:rsidRPr="00005842" w:rsidRDefault="007B7F26" w:rsidP="005F7F6E">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SC</w:t>
            </w:r>
            <w:r w:rsidRPr="00C67CD6">
              <w:rPr>
                <w:rFonts w:ascii="Arial Narrow" w:hAnsi="Arial Narrow"/>
                <w:b/>
                <w:bCs/>
                <w:caps/>
                <w:color w:val="FFFFFF"/>
                <w:sz w:val="24"/>
                <w:szCs w:val="24"/>
              </w:rPr>
              <w:t>É</w:t>
            </w:r>
            <w:r w:rsidRPr="00005842">
              <w:rPr>
                <w:rFonts w:ascii="Arial Narrow" w:hAnsi="Arial Narrow"/>
                <w:b/>
                <w:bCs/>
                <w:caps/>
                <w:color w:val="FFFFFF"/>
                <w:sz w:val="24"/>
                <w:szCs w:val="24"/>
              </w:rPr>
              <w:t xml:space="preserve">NARIO PROFESSIONNEL </w:t>
            </w:r>
            <w:r>
              <w:rPr>
                <w:rFonts w:ascii="Arial Narrow" w:hAnsi="Arial Narrow"/>
                <w:b/>
                <w:bCs/>
                <w:caps/>
                <w:color w:val="FFFFFF"/>
                <w:sz w:val="24"/>
                <w:szCs w:val="24"/>
              </w:rPr>
              <w:t>3</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PARTICIPER À LA Réalisation d’un inventaire simple</w:t>
            </w:r>
          </w:p>
        </w:tc>
      </w:tr>
      <w:tr w:rsidR="007B7F26" w:rsidRPr="00005842" w14:paraId="4F33AF12" w14:textId="77777777" w:rsidTr="005F7F6E">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73383AC6" w14:textId="77777777" w:rsidR="007B7F26" w:rsidRPr="00005842" w:rsidRDefault="007B7F26" w:rsidP="005F7F6E">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7B7F26" w:rsidRPr="0070001C" w14:paraId="28EE8B4A" w14:textId="77777777" w:rsidTr="005F7F6E">
        <w:trPr>
          <w:trHeight w:val="1001"/>
        </w:trPr>
        <w:tc>
          <w:tcPr>
            <w:tcW w:w="9889" w:type="dxa"/>
            <w:tcBorders>
              <w:top w:val="single" w:sz="4" w:space="0" w:color="F79646"/>
              <w:bottom w:val="single" w:sz="4" w:space="0" w:color="F79646"/>
            </w:tcBorders>
            <w:shd w:val="clear" w:color="auto" w:fill="auto"/>
            <w:vAlign w:val="center"/>
          </w:tcPr>
          <w:p w14:paraId="0CD02A2C" w14:textId="77777777" w:rsidR="007B7F26" w:rsidRPr="0070001C" w:rsidRDefault="007B7F26" w:rsidP="005F7F6E">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participer à un inventaire tournant simple.</w:t>
            </w:r>
          </w:p>
        </w:tc>
      </w:tr>
      <w:tr w:rsidR="007B7F26" w:rsidRPr="00005842" w14:paraId="72A1BDB1" w14:textId="77777777" w:rsidTr="005F7F6E">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14:paraId="62625D4A" w14:textId="77777777" w:rsidR="007B7F26" w:rsidRPr="00005842" w:rsidRDefault="007B7F26" w:rsidP="005F7F6E">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SCENARIOS PÉDAGOGIQUES</w:t>
            </w:r>
          </w:p>
        </w:tc>
      </w:tr>
      <w:tr w:rsidR="007B7F26" w:rsidRPr="0070001C" w14:paraId="79A99C06" w14:textId="77777777" w:rsidTr="005F7F6E">
        <w:trPr>
          <w:trHeight w:val="396"/>
        </w:trPr>
        <w:tc>
          <w:tcPr>
            <w:tcW w:w="9889" w:type="dxa"/>
            <w:tcBorders>
              <w:top w:val="single" w:sz="4" w:space="0" w:color="F79646"/>
            </w:tcBorders>
            <w:shd w:val="clear" w:color="auto" w:fill="auto"/>
            <w:vAlign w:val="center"/>
          </w:tcPr>
          <w:p w14:paraId="41F71906" w14:textId="77777777" w:rsidR="007B7F26" w:rsidRDefault="007B7F26" w:rsidP="005F7F6E">
            <w:pPr>
              <w:spacing w:after="0" w:line="240" w:lineRule="auto"/>
              <w:contextualSpacing/>
              <w:rPr>
                <w:rFonts w:ascii="Arial Narrow" w:hAnsi="Arial Narrow"/>
                <w:bCs/>
              </w:rPr>
            </w:pPr>
            <w:r>
              <w:rPr>
                <w:rFonts w:ascii="Arial Narrow" w:hAnsi="Arial Narrow"/>
                <w:bCs/>
              </w:rPr>
              <w:t>- mise en œuvre d’une procédure simple d’inventaire –application d’une procédure d’entreprise-,</w:t>
            </w:r>
          </w:p>
          <w:p w14:paraId="3F87E068" w14:textId="77777777" w:rsidR="007B7F26" w:rsidRDefault="007B7F26" w:rsidP="005F7F6E">
            <w:pPr>
              <w:spacing w:after="0" w:line="240" w:lineRule="auto"/>
              <w:contextualSpacing/>
              <w:rPr>
                <w:rFonts w:ascii="Arial Narrow" w:hAnsi="Arial Narrow"/>
                <w:bCs/>
              </w:rPr>
            </w:pPr>
            <w:r w:rsidRPr="0070001C">
              <w:rPr>
                <w:rFonts w:ascii="Arial Narrow" w:hAnsi="Arial Narrow"/>
                <w:bCs/>
              </w:rPr>
              <w:t>-</w:t>
            </w:r>
            <w:r>
              <w:rPr>
                <w:rFonts w:ascii="Arial Narrow" w:hAnsi="Arial Narrow"/>
                <w:bCs/>
              </w:rPr>
              <w:t xml:space="preserve"> comptage physique des unités (différence entre le lot, le </w:t>
            </w:r>
            <w:proofErr w:type="gramStart"/>
            <w:r>
              <w:rPr>
                <w:rFonts w:ascii="Arial Narrow" w:hAnsi="Arial Narrow"/>
                <w:bCs/>
              </w:rPr>
              <w:t>produit,…</w:t>
            </w:r>
            <w:proofErr w:type="gramEnd"/>
            <w:r>
              <w:rPr>
                <w:rFonts w:ascii="Arial Narrow" w:hAnsi="Arial Narrow"/>
                <w:bCs/>
              </w:rPr>
              <w:t>) et analyse simple des conséquences d’une erreur (lien avec les opérations logistiques - rupture de stock,…- mais également avec le facteur capital),</w:t>
            </w:r>
          </w:p>
          <w:p w14:paraId="5AB8DED4" w14:textId="77777777" w:rsidR="007B7F26" w:rsidRDefault="007B7F26" w:rsidP="005F7F6E">
            <w:pPr>
              <w:spacing w:after="0" w:line="240" w:lineRule="auto"/>
              <w:contextualSpacing/>
              <w:rPr>
                <w:rFonts w:ascii="Arial Narrow" w:hAnsi="Arial Narrow"/>
                <w:bCs/>
              </w:rPr>
            </w:pPr>
            <w:r>
              <w:rPr>
                <w:rFonts w:ascii="Arial Narrow" w:hAnsi="Arial Narrow"/>
                <w:bCs/>
              </w:rPr>
              <w:t xml:space="preserve">- mesure des écarts entre le stock théorique et physique </w:t>
            </w:r>
            <w:proofErr w:type="gramStart"/>
            <w:r>
              <w:rPr>
                <w:rFonts w:ascii="Arial Narrow" w:hAnsi="Arial Narrow"/>
                <w:bCs/>
              </w:rPr>
              <w:t>et  analyse</w:t>
            </w:r>
            <w:proofErr w:type="gramEnd"/>
            <w:r>
              <w:rPr>
                <w:rFonts w:ascii="Arial Narrow" w:hAnsi="Arial Narrow"/>
                <w:bCs/>
              </w:rPr>
              <w:t xml:space="preserve"> simple des conséquences de ces écarts (lien avec les opérations logistiques - rupture de stock,…- mais également avec le facteur capital),</w:t>
            </w:r>
          </w:p>
          <w:p w14:paraId="01495E2F" w14:textId="77777777" w:rsidR="007B7F26" w:rsidRPr="007E055D" w:rsidRDefault="007B7F26" w:rsidP="005F7F6E">
            <w:pPr>
              <w:spacing w:after="0" w:line="240" w:lineRule="auto"/>
              <w:contextualSpacing/>
              <w:rPr>
                <w:rFonts w:ascii="Arial Narrow" w:hAnsi="Arial Narrow"/>
                <w:bCs/>
              </w:rPr>
            </w:pPr>
            <w:r>
              <w:rPr>
                <w:rFonts w:ascii="Arial Narrow" w:hAnsi="Arial Narrow"/>
                <w:bCs/>
              </w:rPr>
              <w:t>- simulation en magasin et analyse de la situation permettant la mise en œuvre de</w:t>
            </w:r>
            <w:r w:rsidRPr="007E055D">
              <w:rPr>
                <w:rFonts w:ascii="Arial Narrow" w:hAnsi="Arial Narrow"/>
                <w:bCs/>
              </w:rPr>
              <w:t>s règles d’économie d’efforts,</w:t>
            </w:r>
          </w:p>
          <w:p w14:paraId="76AEEB84" w14:textId="77777777" w:rsidR="007B7F26" w:rsidRDefault="007B7F26" w:rsidP="005F7F6E">
            <w:pPr>
              <w:spacing w:after="0" w:line="240" w:lineRule="auto"/>
              <w:contextualSpacing/>
              <w:rPr>
                <w:rFonts w:ascii="Arial Narrow" w:hAnsi="Arial Narrow"/>
                <w:bCs/>
              </w:rPr>
            </w:pPr>
            <w:r>
              <w:rPr>
                <w:rFonts w:ascii="Arial Narrow" w:hAnsi="Arial Narrow"/>
                <w:bCs/>
              </w:rPr>
              <w:t>- utilisation des outils numériques et/ou embarqués,</w:t>
            </w:r>
          </w:p>
          <w:p w14:paraId="2F8E1ADF" w14:textId="77777777" w:rsidR="007B7F26" w:rsidRPr="0070001C" w:rsidRDefault="007B7F26" w:rsidP="005F7F6E">
            <w:pPr>
              <w:spacing w:after="0" w:line="240" w:lineRule="auto"/>
              <w:contextualSpacing/>
              <w:rPr>
                <w:rFonts w:ascii="Arial Narrow" w:hAnsi="Arial Narrow"/>
                <w:bCs/>
              </w:rPr>
            </w:pPr>
            <w:r>
              <w:rPr>
                <w:rFonts w:ascii="Arial Narrow" w:hAnsi="Arial Narrow"/>
                <w:bCs/>
              </w:rPr>
              <w:t>-…</w:t>
            </w:r>
          </w:p>
        </w:tc>
      </w:tr>
    </w:tbl>
    <w:p w14:paraId="7AD3892A" w14:textId="77777777" w:rsidR="007B7F26" w:rsidRDefault="007B7F26" w:rsidP="007B7F26">
      <w:pPr>
        <w:spacing w:line="240" w:lineRule="auto"/>
        <w:contextualSpacing/>
        <w:rPr>
          <w:rFonts w:ascii="Arial Narrow" w:hAnsi="Arial Narrow"/>
        </w:rPr>
        <w:sectPr w:rsidR="007B7F26" w:rsidSect="005F7F6E">
          <w:footerReference w:type="default" r:id="rId21"/>
          <w:pgSz w:w="11906" w:h="16838"/>
          <w:pgMar w:top="1134" w:right="1134" w:bottom="1134" w:left="1134" w:header="709" w:footer="709" w:gutter="0"/>
          <w:cols w:space="708"/>
          <w:docGrid w:linePitch="360"/>
        </w:sectPr>
      </w:pPr>
    </w:p>
    <w:tbl>
      <w:tblPr>
        <w:tblW w:w="15168" w:type="dxa"/>
        <w:tblInd w:w="-3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48"/>
        <w:gridCol w:w="3319"/>
        <w:gridCol w:w="415"/>
        <w:gridCol w:w="1973"/>
        <w:gridCol w:w="3319"/>
        <w:gridCol w:w="397"/>
        <w:gridCol w:w="3797"/>
      </w:tblGrid>
      <w:tr w:rsidR="007B7F26" w:rsidRPr="008E2872" w14:paraId="3920DB14" w14:textId="77777777" w:rsidTr="005F7F6E">
        <w:trPr>
          <w:trHeight w:val="361"/>
        </w:trPr>
        <w:tc>
          <w:tcPr>
            <w:tcW w:w="1948" w:type="dxa"/>
            <w:tcBorders>
              <w:right w:val="single" w:sz="4" w:space="0" w:color="0070C0"/>
            </w:tcBorders>
            <w:shd w:val="clear" w:color="auto" w:fill="4F81BD"/>
            <w:vAlign w:val="center"/>
          </w:tcPr>
          <w:p w14:paraId="2041FB2F"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lastRenderedPageBreak/>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1E4DF558"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t>TACHES</w:t>
            </w:r>
          </w:p>
        </w:tc>
        <w:tc>
          <w:tcPr>
            <w:tcW w:w="415" w:type="dxa"/>
            <w:tcBorders>
              <w:top w:val="nil"/>
              <w:left w:val="single" w:sz="4" w:space="0" w:color="0070C0"/>
              <w:bottom w:val="nil"/>
              <w:right w:val="single" w:sz="4" w:space="0" w:color="0070C0"/>
            </w:tcBorders>
            <w:shd w:val="clear" w:color="auto" w:fill="auto"/>
          </w:tcPr>
          <w:p w14:paraId="2FC9FE72"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14:paraId="73332E35" w14:textId="77777777" w:rsidR="007B7F26" w:rsidRPr="008E2872"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0D809C72"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14:paraId="19FE7830" w14:textId="77777777" w:rsidR="007B7F26" w:rsidRDefault="007B7F26" w:rsidP="005F7F6E">
            <w:pPr>
              <w:spacing w:after="0" w:line="240" w:lineRule="auto"/>
              <w:contextualSpacing/>
              <w:jc w:val="center"/>
              <w:rPr>
                <w:rFonts w:ascii="Arial Narrow" w:hAnsi="Arial Narrow"/>
                <w:b/>
                <w:bCs/>
                <w:caps/>
                <w:color w:val="FFFFFF"/>
                <w:sz w:val="24"/>
                <w:szCs w:val="24"/>
              </w:rPr>
            </w:pPr>
          </w:p>
        </w:tc>
        <w:tc>
          <w:tcPr>
            <w:tcW w:w="3797" w:type="dxa"/>
            <w:tcBorders>
              <w:top w:val="single" w:sz="4" w:space="0" w:color="0070C0"/>
              <w:left w:val="nil"/>
              <w:bottom w:val="single" w:sz="4" w:space="0" w:color="0070C0"/>
              <w:right w:val="single" w:sz="4" w:space="0" w:color="0070C0"/>
            </w:tcBorders>
            <w:shd w:val="clear" w:color="auto" w:fill="4F81BD"/>
            <w:vAlign w:val="center"/>
          </w:tcPr>
          <w:p w14:paraId="52559ACF" w14:textId="77777777" w:rsidR="007B7F26" w:rsidRDefault="007B7F26" w:rsidP="005F7F6E">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7B7F26" w:rsidRPr="008E2872" w14:paraId="14FF02E0"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3C816CFA"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14:paraId="4C3E7D13" w14:textId="77777777" w:rsidR="007B7F26" w:rsidRPr="00CA4CD4" w:rsidRDefault="007B7F26" w:rsidP="005F7F6E">
            <w:pPr>
              <w:spacing w:after="0" w:line="240" w:lineRule="auto"/>
              <w:contextualSpacing/>
              <w:rPr>
                <w:rFonts w:ascii="Arial Narrow" w:hAnsi="Arial Narrow"/>
                <w:b/>
                <w:bCs/>
              </w:rPr>
            </w:pPr>
          </w:p>
          <w:p w14:paraId="14511BF8" w14:textId="77777777" w:rsidR="007B7F26" w:rsidRDefault="007B7F26" w:rsidP="005F7F6E">
            <w:pPr>
              <w:spacing w:after="0" w:line="240" w:lineRule="auto"/>
              <w:contextualSpacing/>
              <w:rPr>
                <w:rFonts w:ascii="Arial Narrow" w:hAnsi="Arial Narrow"/>
                <w:bCs/>
              </w:rPr>
            </w:pPr>
          </w:p>
          <w:p w14:paraId="06AAB950"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5E93D8B9"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bCs/>
              </w:rPr>
              <w:t>A1T3 – Le traitement et le transfert de la livraison</w:t>
            </w:r>
          </w:p>
          <w:p w14:paraId="68EE26EB"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A1T5 - La participation aux activités liées à l’inventaire</w:t>
            </w:r>
          </w:p>
          <w:p w14:paraId="1357ECED" w14:textId="77777777" w:rsidR="007B7F26" w:rsidRDefault="007B7F26" w:rsidP="005F7F6E">
            <w:pPr>
              <w:spacing w:after="0" w:line="240" w:lineRule="auto"/>
              <w:contextualSpacing/>
              <w:rPr>
                <w:rFonts w:ascii="Arial Narrow" w:hAnsi="Arial Narrow"/>
                <w:b/>
                <w:bCs/>
              </w:rPr>
            </w:pPr>
          </w:p>
        </w:tc>
        <w:tc>
          <w:tcPr>
            <w:tcW w:w="415" w:type="dxa"/>
            <w:tcBorders>
              <w:top w:val="nil"/>
              <w:left w:val="single" w:sz="4" w:space="0" w:color="0070C0"/>
              <w:bottom w:val="nil"/>
              <w:right w:val="single" w:sz="4" w:space="0" w:color="0070C0"/>
            </w:tcBorders>
            <w:shd w:val="clear" w:color="auto" w:fill="auto"/>
          </w:tcPr>
          <w:p w14:paraId="2F28F4A0"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513D5E43"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14:paraId="3A561CC3"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entrants</w:t>
            </w:r>
          </w:p>
          <w:p w14:paraId="149A3850" w14:textId="77777777" w:rsidR="007B7F26" w:rsidRPr="00CA4CD4" w:rsidRDefault="007B7F26" w:rsidP="005F7F6E">
            <w:pPr>
              <w:spacing w:after="0" w:line="240" w:lineRule="auto"/>
              <w:contextualSpacing/>
              <w:rPr>
                <w:rFonts w:ascii="Arial Narrow" w:hAnsi="Arial Narrow"/>
                <w:b/>
                <w:bCs/>
              </w:rPr>
            </w:pPr>
          </w:p>
          <w:p w14:paraId="7B6F15DF" w14:textId="77777777" w:rsidR="007B7F26" w:rsidRDefault="007B7F26" w:rsidP="005F7F6E">
            <w:pPr>
              <w:spacing w:after="0" w:line="240" w:lineRule="auto"/>
              <w:contextualSpacing/>
              <w:rPr>
                <w:rFonts w:ascii="Arial Narrow" w:hAnsi="Arial Narrow"/>
                <w:bCs/>
              </w:rPr>
            </w:pPr>
          </w:p>
          <w:p w14:paraId="6FA710C8" w14:textId="77777777" w:rsidR="007B7F26" w:rsidRPr="008E2872" w:rsidRDefault="007B7F26" w:rsidP="005F7F6E">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773BC3C3"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G1C3 - Identifier les informations nécessaires à l’activité</w:t>
            </w:r>
          </w:p>
          <w:p w14:paraId="4AD1FA76" w14:textId="77777777" w:rsidR="007B7F26" w:rsidRPr="0086047D" w:rsidRDefault="007B7F26" w:rsidP="005F7F6E">
            <w:pPr>
              <w:spacing w:after="0"/>
              <w:contextualSpacing/>
              <w:rPr>
                <w:rFonts w:ascii="Arial Narrow" w:hAnsi="Arial Narrow"/>
              </w:rPr>
            </w:pPr>
            <w:r w:rsidRPr="0086047D">
              <w:rPr>
                <w:rFonts w:ascii="Arial Narrow" w:hAnsi="Arial Narrow"/>
              </w:rPr>
              <w:t>G1C6 - Détecter les anomalies et les avaries</w:t>
            </w:r>
          </w:p>
          <w:p w14:paraId="74826CFC"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G1C7 - Transmettre les informations relatives aux anomalies et aux avaries</w:t>
            </w:r>
          </w:p>
          <w:p w14:paraId="4A9C03DF"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G1C8 - Repérer l’implantation et l’adressage des marchandises</w:t>
            </w:r>
          </w:p>
          <w:p w14:paraId="5E4D5375"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G1C9 - Dégrouper les marchandises</w:t>
            </w:r>
          </w:p>
          <w:p w14:paraId="57879A5A"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G1C10 - Reconditionner les marchandises</w:t>
            </w:r>
          </w:p>
          <w:p w14:paraId="0839494A"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G1C11 - Transférer les marchandises</w:t>
            </w:r>
          </w:p>
          <w:p w14:paraId="18BD4027"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G1C12 - Affecter les marchandises en fonction de la destination</w:t>
            </w:r>
          </w:p>
          <w:p w14:paraId="2F52C859"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G1C13 - Saisir les informations relatives à la réception</w:t>
            </w:r>
          </w:p>
          <w:p w14:paraId="15DCD04E"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G1C15 - Nettoyer la zone de travail</w:t>
            </w:r>
          </w:p>
          <w:p w14:paraId="53300F3C"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G1C16 - Compter les produits dans le cadre de l’inventaire</w:t>
            </w:r>
          </w:p>
          <w:p w14:paraId="75C554E6" w14:textId="77777777" w:rsidR="007B7F26" w:rsidRPr="00034DEE" w:rsidRDefault="007B7F26" w:rsidP="005F7F6E">
            <w:pPr>
              <w:spacing w:after="0" w:line="240" w:lineRule="auto"/>
              <w:contextualSpacing/>
              <w:rPr>
                <w:rFonts w:ascii="Arial Narrow" w:hAnsi="Arial Narrow"/>
                <w:bCs/>
              </w:rPr>
            </w:pPr>
            <w:r w:rsidRPr="0086047D">
              <w:rPr>
                <w:rFonts w:ascii="Arial Narrow" w:hAnsi="Arial Narrow"/>
              </w:rPr>
              <w:t>G1C17 - Saisir les informations sur les supports d’inventaire</w:t>
            </w:r>
          </w:p>
        </w:tc>
        <w:tc>
          <w:tcPr>
            <w:tcW w:w="397" w:type="dxa"/>
            <w:tcBorders>
              <w:top w:val="nil"/>
              <w:left w:val="single" w:sz="4" w:space="0" w:color="0070C0"/>
              <w:bottom w:val="nil"/>
              <w:right w:val="single" w:sz="4" w:space="0" w:color="0070C0"/>
            </w:tcBorders>
            <w:shd w:val="clear" w:color="auto" w:fill="auto"/>
          </w:tcPr>
          <w:p w14:paraId="2E56EF2C" w14:textId="77777777" w:rsidR="007B7F26" w:rsidRPr="00034DEE" w:rsidRDefault="007B7F26" w:rsidP="005F7F6E">
            <w:pPr>
              <w:spacing w:after="0" w:line="240" w:lineRule="auto"/>
              <w:contextualSpacing/>
              <w:rPr>
                <w:rFonts w:ascii="Arial Narrow" w:hAnsi="Arial Narrow"/>
              </w:rPr>
            </w:pPr>
          </w:p>
        </w:tc>
        <w:tc>
          <w:tcPr>
            <w:tcW w:w="3797" w:type="dxa"/>
            <w:vMerge w:val="restart"/>
            <w:tcBorders>
              <w:top w:val="single" w:sz="4" w:space="0" w:color="0070C0"/>
              <w:left w:val="single" w:sz="4" w:space="0" w:color="0070C0"/>
              <w:right w:val="single" w:sz="4" w:space="0" w:color="0070C0"/>
            </w:tcBorders>
          </w:tcPr>
          <w:p w14:paraId="582228F3"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S1 – Les flux entrants</w:t>
            </w:r>
          </w:p>
          <w:p w14:paraId="3189D46F"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S1.1 - La chaine logistique</w:t>
            </w:r>
          </w:p>
          <w:p w14:paraId="0FA77E38"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S1.3 - Les matériels de manutention</w:t>
            </w:r>
          </w:p>
          <w:p w14:paraId="27A1E04B"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S1.4 - La sécurité sur la zone d’activités logistiques</w:t>
            </w:r>
          </w:p>
          <w:p w14:paraId="08266EB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S1.6 - Les marchandises</w:t>
            </w:r>
          </w:p>
          <w:p w14:paraId="45716726"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S1.8 - L’adressage</w:t>
            </w:r>
          </w:p>
          <w:p w14:paraId="2A8EF765"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S1.9 - Le stockage</w:t>
            </w:r>
          </w:p>
          <w:p w14:paraId="49B5A85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S1.10 - L’inventaire</w:t>
            </w:r>
          </w:p>
          <w:p w14:paraId="59072854" w14:textId="77777777" w:rsidR="007B7F26" w:rsidRPr="0086047D" w:rsidRDefault="007B7F26" w:rsidP="005F7F6E">
            <w:pPr>
              <w:spacing w:after="0" w:line="240" w:lineRule="auto"/>
              <w:contextualSpacing/>
              <w:rPr>
                <w:rFonts w:ascii="Arial Narrow" w:hAnsi="Arial Narrow"/>
              </w:rPr>
            </w:pPr>
          </w:p>
          <w:p w14:paraId="02A316DB"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b/>
              </w:rPr>
              <w:t>S2 – La conduite en sécurité des chariots automoteurs à conducteur porté</w:t>
            </w:r>
            <w:r w:rsidRPr="0086047D">
              <w:rPr>
                <w:rFonts w:ascii="Arial Narrow" w:hAnsi="Arial Narrow"/>
              </w:rPr>
              <w:br/>
            </w:r>
            <w:r w:rsidRPr="0086047D">
              <w:rPr>
                <w:rFonts w:ascii="Arial Narrow" w:hAnsi="Arial Narrow"/>
                <w:szCs w:val="20"/>
              </w:rPr>
              <w:t>S2.1- La réglementation en matière de conduite en sécurité des chariots automoteurs à conducteur porté</w:t>
            </w:r>
          </w:p>
          <w:p w14:paraId="45B07818"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 xml:space="preserve">S2.2 - Les instances et organismes de prévention </w:t>
            </w:r>
          </w:p>
          <w:p w14:paraId="1DFC14D4"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S2.3 - Les principaux facteurs d’accidents avec les chariots</w:t>
            </w:r>
          </w:p>
          <w:p w14:paraId="6AB7C6E7" w14:textId="77777777" w:rsidR="007B7F26" w:rsidRPr="0086047D" w:rsidRDefault="007B7F26" w:rsidP="005F7F6E">
            <w:pPr>
              <w:spacing w:after="0" w:line="240" w:lineRule="auto"/>
              <w:contextualSpacing/>
              <w:rPr>
                <w:rFonts w:ascii="Arial Narrow" w:hAnsi="Arial Narrow"/>
                <w:szCs w:val="20"/>
                <w:lang w:eastAsia="fr-FR"/>
              </w:rPr>
            </w:pPr>
            <w:r w:rsidRPr="0086047D">
              <w:rPr>
                <w:rFonts w:ascii="Arial Narrow" w:hAnsi="Arial Narrow"/>
                <w:szCs w:val="20"/>
              </w:rPr>
              <w:t xml:space="preserve">S2.4 - Les principaux types de chariots </w:t>
            </w:r>
            <w:r w:rsidRPr="0086047D">
              <w:rPr>
                <w:rFonts w:ascii="Arial Narrow" w:hAnsi="Arial Narrow"/>
                <w:szCs w:val="20"/>
                <w:lang w:eastAsia="fr-FR"/>
              </w:rPr>
              <w:t xml:space="preserve">automoteurs à conducteur porté </w:t>
            </w:r>
          </w:p>
          <w:p w14:paraId="27568D79"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S2.5 - La technologie des chariots</w:t>
            </w:r>
          </w:p>
          <w:p w14:paraId="3E7E109B"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S2.6 - Les accessoires adaptables aux chariots</w:t>
            </w:r>
          </w:p>
          <w:p w14:paraId="054FE640"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S2.7- Les opérations de maintenance</w:t>
            </w:r>
          </w:p>
          <w:p w14:paraId="6540D3DA"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S2.8 - La conduite en sécurité des chariots automoteurs</w:t>
            </w:r>
          </w:p>
          <w:p w14:paraId="030C51A7"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S2.9 - Les équipements de protection individuelle</w:t>
            </w:r>
          </w:p>
          <w:p w14:paraId="0AA52606" w14:textId="77777777" w:rsidR="007B7F26" w:rsidRPr="0086047D" w:rsidRDefault="007B7F26" w:rsidP="005F7F6E">
            <w:pPr>
              <w:spacing w:after="0" w:line="240" w:lineRule="auto"/>
              <w:contextualSpacing/>
              <w:rPr>
                <w:rFonts w:ascii="Arial Narrow" w:hAnsi="Arial Narrow"/>
              </w:rPr>
            </w:pPr>
          </w:p>
          <w:p w14:paraId="7CB06A0D"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S3 - Les flux sortants</w:t>
            </w:r>
          </w:p>
          <w:p w14:paraId="16E17C90"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 xml:space="preserve">S3.1 - L’affectation des emplacements </w:t>
            </w:r>
          </w:p>
          <w:p w14:paraId="637450A4"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lastRenderedPageBreak/>
              <w:t xml:space="preserve">S3.2 - </w:t>
            </w:r>
            <w:r w:rsidRPr="0086047D">
              <w:rPr>
                <w:rFonts w:ascii="Arial Narrow" w:hAnsi="Arial Narrow"/>
                <w:bCs/>
              </w:rPr>
              <w:t>Les documents nécessaires à la préparation de commande et à l’expédition de marchandises</w:t>
            </w:r>
          </w:p>
          <w:p w14:paraId="0046837E"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S3.3 - Les matériels de manutention</w:t>
            </w:r>
          </w:p>
          <w:p w14:paraId="2C2F1912"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S3.4 - </w:t>
            </w:r>
            <w:r w:rsidRPr="0086047D">
              <w:rPr>
                <w:rFonts w:ascii="Arial Narrow" w:hAnsi="Arial Narrow"/>
                <w:bCs/>
              </w:rPr>
              <w:t xml:space="preserve">Les règles d’économie d’efforts </w:t>
            </w:r>
          </w:p>
          <w:p w14:paraId="25E18608"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S3.5 - </w:t>
            </w:r>
            <w:r w:rsidRPr="0086047D">
              <w:rPr>
                <w:rFonts w:ascii="Arial Narrow" w:hAnsi="Arial Narrow"/>
                <w:bCs/>
              </w:rPr>
              <w:t>Les méthodes de prélèvement</w:t>
            </w:r>
          </w:p>
          <w:p w14:paraId="57DFB580"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S3.6 - </w:t>
            </w:r>
            <w:r w:rsidRPr="0086047D">
              <w:rPr>
                <w:rFonts w:ascii="Arial Narrow" w:hAnsi="Arial Narrow"/>
                <w:bCs/>
              </w:rPr>
              <w:t xml:space="preserve">La palettisation et la </w:t>
            </w:r>
            <w:proofErr w:type="spellStart"/>
            <w:r w:rsidRPr="0086047D">
              <w:rPr>
                <w:rFonts w:ascii="Arial Narrow" w:hAnsi="Arial Narrow"/>
                <w:bCs/>
              </w:rPr>
              <w:t>dépalettisation</w:t>
            </w:r>
            <w:proofErr w:type="spellEnd"/>
          </w:p>
          <w:p w14:paraId="3C42CC1D"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S3.7 - Les pictogrammes et symboles normalisés</w:t>
            </w:r>
          </w:p>
          <w:p w14:paraId="699D3B7D"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S3.8 - </w:t>
            </w:r>
            <w:r w:rsidRPr="0086047D">
              <w:rPr>
                <w:rFonts w:ascii="Arial Narrow" w:hAnsi="Arial Narrow"/>
                <w:bCs/>
              </w:rPr>
              <w:t>Les emballages et les unités de chargement</w:t>
            </w:r>
          </w:p>
          <w:p w14:paraId="50002B23"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rPr>
              <w:t xml:space="preserve">S3.9 - </w:t>
            </w:r>
            <w:r w:rsidRPr="0086047D">
              <w:rPr>
                <w:rFonts w:ascii="Arial Narrow" w:hAnsi="Arial Narrow"/>
                <w:bCs/>
              </w:rPr>
              <w:t>Le reconditionnement</w:t>
            </w:r>
          </w:p>
          <w:p w14:paraId="3183B9CE" w14:textId="77777777" w:rsidR="007B7F26" w:rsidRPr="0086047D" w:rsidRDefault="007B7F26" w:rsidP="005F7F6E">
            <w:pPr>
              <w:spacing w:after="0" w:line="240" w:lineRule="auto"/>
              <w:contextualSpacing/>
              <w:rPr>
                <w:rFonts w:ascii="Arial Narrow" w:hAnsi="Arial Narrow"/>
              </w:rPr>
            </w:pPr>
          </w:p>
          <w:p w14:paraId="257BD061" w14:textId="77777777" w:rsidR="007B7F26" w:rsidRPr="0086047D" w:rsidRDefault="007B7F26" w:rsidP="005F7F6E">
            <w:pPr>
              <w:spacing w:after="0" w:line="240" w:lineRule="auto"/>
              <w:contextualSpacing/>
              <w:rPr>
                <w:rFonts w:ascii="Arial Narrow" w:hAnsi="Arial Narrow"/>
                <w:b/>
              </w:rPr>
            </w:pPr>
            <w:r w:rsidRPr="0086047D">
              <w:rPr>
                <w:rFonts w:ascii="Arial Narrow" w:hAnsi="Arial Narrow"/>
                <w:b/>
              </w:rPr>
              <w:t>S4 - La communication professionnelle</w:t>
            </w:r>
          </w:p>
          <w:p w14:paraId="19F5EA17"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S4.1 - Les savoirs de base de la communication orale professionnelle</w:t>
            </w:r>
          </w:p>
          <w:p w14:paraId="0A222776"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S4.2 - Les savoirs de base de la communication écrite professionnelle</w:t>
            </w:r>
          </w:p>
          <w:p w14:paraId="5B5088B2" w14:textId="77777777" w:rsidR="007B7F26" w:rsidRPr="0086047D" w:rsidRDefault="007B7F26" w:rsidP="005F7F6E">
            <w:pPr>
              <w:spacing w:after="0" w:line="240" w:lineRule="auto"/>
              <w:contextualSpacing/>
              <w:rPr>
                <w:rFonts w:ascii="Arial Narrow" w:hAnsi="Arial Narrow"/>
              </w:rPr>
            </w:pPr>
            <w:r w:rsidRPr="0086047D">
              <w:rPr>
                <w:rFonts w:ascii="Arial Narrow" w:hAnsi="Arial Narrow"/>
              </w:rPr>
              <w:t>S4.3 - Les technologies de l’information et de la communication</w:t>
            </w:r>
          </w:p>
          <w:p w14:paraId="3B9902A9" w14:textId="77777777" w:rsidR="007B7F26" w:rsidRPr="0086047D" w:rsidRDefault="007B7F26" w:rsidP="005F7F6E">
            <w:pPr>
              <w:spacing w:after="0" w:line="240" w:lineRule="auto"/>
              <w:contextualSpacing/>
              <w:rPr>
                <w:rFonts w:ascii="Arial Narrow" w:hAnsi="Arial Narrow"/>
              </w:rPr>
            </w:pPr>
          </w:p>
          <w:p w14:paraId="7807D9BE"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t>S5 - L’Environnement Économique et Juridique</w:t>
            </w:r>
          </w:p>
          <w:p w14:paraId="603951BF" w14:textId="77777777" w:rsidR="007B7F26" w:rsidRPr="007409F3" w:rsidRDefault="007B7F26" w:rsidP="005F7F6E">
            <w:pPr>
              <w:spacing w:after="0" w:line="240" w:lineRule="auto"/>
              <w:contextualSpacing/>
              <w:rPr>
                <w:rFonts w:ascii="Arial Narrow" w:hAnsi="Arial Narrow"/>
                <w:lang w:eastAsia="fr-FR"/>
              </w:rPr>
            </w:pPr>
            <w:r w:rsidRPr="007409F3">
              <w:rPr>
                <w:rFonts w:ascii="Arial Narrow" w:hAnsi="Arial Narrow"/>
                <w:b/>
              </w:rPr>
              <w:t>S5.1 - La notion d’entreprise, d’organisation et de management</w:t>
            </w:r>
            <w:r w:rsidRPr="007409F3">
              <w:rPr>
                <w:rFonts w:ascii="Arial Narrow" w:hAnsi="Arial Narrow"/>
              </w:rPr>
              <w:br/>
            </w:r>
            <w:r w:rsidRPr="007409F3">
              <w:rPr>
                <w:rFonts w:ascii="Arial Narrow" w:hAnsi="Arial Narrow"/>
                <w:lang w:eastAsia="fr-FR"/>
              </w:rPr>
              <w:t>S5.1.2 - La démarche qualité</w:t>
            </w:r>
          </w:p>
          <w:p w14:paraId="1201F2D1"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t>S5.2 - Les principales notions de droit général</w:t>
            </w:r>
          </w:p>
          <w:p w14:paraId="6FCCFB03"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S5.2.2 - La responsabilité</w:t>
            </w:r>
          </w:p>
          <w:p w14:paraId="25C6A00C" w14:textId="77777777" w:rsidR="007B7F26" w:rsidRPr="007409F3" w:rsidRDefault="007B7F26" w:rsidP="005F7F6E">
            <w:pPr>
              <w:spacing w:after="0" w:line="240" w:lineRule="auto"/>
              <w:contextualSpacing/>
              <w:rPr>
                <w:rFonts w:ascii="Arial Narrow" w:hAnsi="Arial Narrow"/>
                <w:b/>
              </w:rPr>
            </w:pPr>
            <w:r w:rsidRPr="007409F3">
              <w:rPr>
                <w:rFonts w:ascii="Arial Narrow" w:hAnsi="Arial Narrow"/>
                <w:b/>
              </w:rPr>
              <w:t>S5.4 - Les facteurs de production</w:t>
            </w:r>
          </w:p>
          <w:p w14:paraId="4FF6ACDF" w14:textId="77777777" w:rsidR="007B7F26" w:rsidRPr="007409F3" w:rsidRDefault="007B7F26" w:rsidP="005F7F6E">
            <w:pPr>
              <w:spacing w:after="0" w:line="240" w:lineRule="auto"/>
              <w:contextualSpacing/>
              <w:rPr>
                <w:rFonts w:ascii="Arial Narrow" w:hAnsi="Arial Narrow"/>
              </w:rPr>
            </w:pPr>
            <w:r w:rsidRPr="007409F3">
              <w:rPr>
                <w:rFonts w:ascii="Arial Narrow" w:hAnsi="Arial Narrow"/>
              </w:rPr>
              <w:t>S5.4.2 - Le facteur capital</w:t>
            </w:r>
          </w:p>
          <w:p w14:paraId="4552CFE9" w14:textId="77777777" w:rsidR="007B7F26" w:rsidRPr="00034DEE" w:rsidRDefault="007B7F26" w:rsidP="005F7F6E">
            <w:pPr>
              <w:spacing w:after="0" w:line="240" w:lineRule="auto"/>
              <w:contextualSpacing/>
              <w:rPr>
                <w:rFonts w:ascii="Arial Narrow" w:hAnsi="Arial Narrow"/>
              </w:rPr>
            </w:pPr>
          </w:p>
        </w:tc>
      </w:tr>
      <w:tr w:rsidR="007B7F26" w:rsidRPr="008E2872" w14:paraId="1EA1D842"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161E0E10"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2 – Le choix d’un chariot</w:t>
            </w:r>
          </w:p>
          <w:p w14:paraId="1A0E489E"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31048FD8"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bCs/>
              </w:rPr>
              <w:t>A2T1 – Le choix d’un chariot</w:t>
            </w:r>
          </w:p>
          <w:p w14:paraId="170F1F06" w14:textId="77777777" w:rsidR="007B7F26" w:rsidRPr="0086047D" w:rsidRDefault="007B7F26" w:rsidP="005F7F6E">
            <w:pPr>
              <w:rPr>
                <w:rFonts w:ascii="Arial Narrow" w:hAnsi="Arial Narrow"/>
                <w:szCs w:val="20"/>
              </w:rPr>
            </w:pPr>
            <w:r w:rsidRPr="0086047D">
              <w:rPr>
                <w:rFonts w:ascii="Arial Narrow" w:hAnsi="Arial Narrow"/>
                <w:szCs w:val="20"/>
              </w:rPr>
              <w:t>A2T2 -</w:t>
            </w:r>
            <w:r w:rsidRPr="0086047D">
              <w:rPr>
                <w:rFonts w:ascii="Arial Narrow" w:hAnsi="Arial Narrow"/>
                <w:bCs/>
                <w:szCs w:val="20"/>
                <w:lang w:eastAsia="fr-FR"/>
              </w:rPr>
              <w:t xml:space="preserve"> La prise en charge </w:t>
            </w:r>
            <w:r w:rsidRPr="0086047D">
              <w:rPr>
                <w:rFonts w:ascii="Arial Narrow" w:hAnsi="Arial Narrow"/>
                <w:szCs w:val="20"/>
              </w:rPr>
              <w:t>du</w:t>
            </w:r>
            <w:r w:rsidRPr="0086047D">
              <w:rPr>
                <w:rFonts w:ascii="Arial Narrow" w:hAnsi="Arial Narrow"/>
                <w:szCs w:val="20"/>
                <w:lang w:eastAsia="fr-FR"/>
              </w:rPr>
              <w:t xml:space="preserve"> chariot </w:t>
            </w:r>
            <w:r w:rsidRPr="0086047D">
              <w:rPr>
                <w:rFonts w:ascii="Arial Narrow" w:hAnsi="Arial Narrow"/>
                <w:szCs w:val="20"/>
                <w:lang w:eastAsia="fr-FR"/>
              </w:rPr>
              <w:br/>
            </w:r>
            <w:r w:rsidRPr="0086047D">
              <w:rPr>
                <w:rFonts w:ascii="Arial Narrow" w:hAnsi="Arial Narrow"/>
                <w:szCs w:val="20"/>
              </w:rPr>
              <w:t>A2T3 - La conduite en sécurité du chariot</w:t>
            </w:r>
            <w:r w:rsidRPr="0086047D">
              <w:rPr>
                <w:rFonts w:ascii="Arial Narrow" w:hAnsi="Arial Narrow"/>
                <w:szCs w:val="20"/>
                <w:lang w:eastAsia="fr-FR"/>
              </w:rPr>
              <w:br/>
            </w:r>
            <w:r w:rsidRPr="0086047D">
              <w:rPr>
                <w:rFonts w:ascii="Arial Narrow" w:hAnsi="Arial Narrow"/>
                <w:szCs w:val="20"/>
              </w:rPr>
              <w:t>A2T4 - La prise, le levage, le déplacement d’une charge à l’aide du chariot</w:t>
            </w:r>
            <w:r w:rsidRPr="0086047D">
              <w:rPr>
                <w:rFonts w:ascii="Arial Narrow" w:hAnsi="Arial Narrow"/>
                <w:szCs w:val="20"/>
              </w:rPr>
              <w:br/>
              <w:t>A2T5 - Les opérations de fin de poste</w:t>
            </w:r>
          </w:p>
          <w:p w14:paraId="3A25DC95" w14:textId="77777777" w:rsidR="007B7F26" w:rsidRPr="0086047D" w:rsidRDefault="007B7F26" w:rsidP="005F7F6E">
            <w:pPr>
              <w:autoSpaceDE w:val="0"/>
              <w:autoSpaceDN w:val="0"/>
              <w:adjustRightInd w:val="0"/>
              <w:rPr>
                <w:rFonts w:ascii="Arial Narrow" w:hAnsi="Arial Narrow"/>
                <w:szCs w:val="20"/>
                <w:lang w:eastAsia="fr-FR"/>
              </w:rPr>
            </w:pPr>
            <w:r w:rsidRPr="0086047D">
              <w:rPr>
                <w:rFonts w:ascii="Arial Narrow" w:hAnsi="Arial Narrow"/>
                <w:szCs w:val="20"/>
                <w:lang w:eastAsia="fr-FR"/>
              </w:rPr>
              <w:br/>
            </w:r>
          </w:p>
          <w:p w14:paraId="598C0AD5" w14:textId="77777777" w:rsidR="007B7F26" w:rsidRPr="002F3E4B" w:rsidRDefault="007B7F26" w:rsidP="005F7F6E">
            <w:pPr>
              <w:autoSpaceDE w:val="0"/>
              <w:autoSpaceDN w:val="0"/>
              <w:adjustRightInd w:val="0"/>
              <w:rPr>
                <w:b/>
                <w:szCs w:val="20"/>
                <w:lang w:eastAsia="fr-FR"/>
              </w:rPr>
            </w:pPr>
          </w:p>
          <w:p w14:paraId="6C886AE3" w14:textId="77777777" w:rsidR="007B7F26" w:rsidRDefault="007B7F26" w:rsidP="005F7F6E">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14:paraId="48797AAE"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7764348F"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14:paraId="5A413980"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14:paraId="1347BE8A" w14:textId="77777777" w:rsidR="007B7F26" w:rsidRPr="0086047D" w:rsidRDefault="007B7F26" w:rsidP="005F7F6E">
            <w:pPr>
              <w:spacing w:after="0" w:line="240" w:lineRule="auto"/>
              <w:contextualSpacing/>
              <w:rPr>
                <w:rFonts w:ascii="Arial Narrow" w:hAnsi="Arial Narrow"/>
                <w:szCs w:val="20"/>
                <w:lang w:eastAsia="fr-FR"/>
              </w:rPr>
            </w:pPr>
            <w:r w:rsidRPr="0086047D">
              <w:rPr>
                <w:rFonts w:ascii="Arial Narrow" w:hAnsi="Arial Narrow"/>
                <w:szCs w:val="20"/>
              </w:rPr>
              <w:t>G2C1 -</w:t>
            </w:r>
            <w:r w:rsidRPr="0086047D">
              <w:rPr>
                <w:rFonts w:ascii="Arial Narrow" w:hAnsi="Arial Narrow"/>
                <w:szCs w:val="20"/>
                <w:lang w:eastAsia="fr-FR"/>
              </w:rPr>
              <w:t xml:space="preserve"> Choisir le matériel adapté à la tâche de manutention</w:t>
            </w:r>
          </w:p>
          <w:p w14:paraId="42658235"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G2C2 - Assurer le fonctionnement du chariot de manière à effectuer l’activité en sécurité</w:t>
            </w:r>
          </w:p>
          <w:p w14:paraId="4B410F6F"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G2C3 - Mettre le chariot en état opérationnel compte tenu des tâches à réaliser</w:t>
            </w:r>
          </w:p>
          <w:p w14:paraId="19F9E98C"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G2C4 - Manœuvrer le chariot</w:t>
            </w:r>
          </w:p>
          <w:p w14:paraId="238159A2"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 xml:space="preserve">G2C5 - Prendre une charge </w:t>
            </w:r>
          </w:p>
          <w:p w14:paraId="3458510D"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G2C6 - Déplacer une charge</w:t>
            </w:r>
          </w:p>
          <w:p w14:paraId="3B2A3837"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G2C7 - Déposer une charge</w:t>
            </w:r>
          </w:p>
          <w:p w14:paraId="5DBB5D50"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t xml:space="preserve">G2C8 - Arrêter le chariot </w:t>
            </w:r>
          </w:p>
          <w:p w14:paraId="77F79CE7" w14:textId="77777777" w:rsidR="007B7F26" w:rsidRPr="0086047D" w:rsidRDefault="007B7F26" w:rsidP="005F7F6E">
            <w:pPr>
              <w:spacing w:after="0" w:line="240" w:lineRule="auto"/>
              <w:contextualSpacing/>
              <w:rPr>
                <w:rFonts w:ascii="Arial Narrow" w:hAnsi="Arial Narrow"/>
                <w:szCs w:val="20"/>
              </w:rPr>
            </w:pPr>
            <w:r w:rsidRPr="0086047D">
              <w:rPr>
                <w:rFonts w:ascii="Arial Narrow" w:hAnsi="Arial Narrow"/>
                <w:szCs w:val="20"/>
              </w:rPr>
              <w:lastRenderedPageBreak/>
              <w:t>G2C9 - Signaler les anomalies et les difficultés éventuelles</w:t>
            </w:r>
          </w:p>
          <w:p w14:paraId="714B37C3" w14:textId="77777777" w:rsidR="007B7F26" w:rsidRPr="0086047D"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6DA718C4" w14:textId="77777777" w:rsidR="007B7F26" w:rsidRPr="00034DEE" w:rsidRDefault="007B7F26" w:rsidP="005F7F6E">
            <w:pPr>
              <w:spacing w:after="0" w:line="240" w:lineRule="auto"/>
              <w:contextualSpacing/>
              <w:rPr>
                <w:rFonts w:ascii="Arial Narrow" w:hAnsi="Arial Narrow"/>
                <w:bCs/>
              </w:rPr>
            </w:pPr>
          </w:p>
        </w:tc>
        <w:tc>
          <w:tcPr>
            <w:tcW w:w="3797" w:type="dxa"/>
            <w:vMerge/>
            <w:tcBorders>
              <w:left w:val="single" w:sz="4" w:space="0" w:color="0070C0"/>
              <w:right w:val="single" w:sz="4" w:space="0" w:color="0070C0"/>
            </w:tcBorders>
          </w:tcPr>
          <w:p w14:paraId="3E6E0AD1" w14:textId="77777777" w:rsidR="007B7F26" w:rsidRPr="00034DEE" w:rsidRDefault="007B7F26" w:rsidP="005F7F6E">
            <w:pPr>
              <w:spacing w:after="0" w:line="240" w:lineRule="auto"/>
              <w:contextualSpacing/>
              <w:rPr>
                <w:rFonts w:ascii="Arial Narrow" w:hAnsi="Arial Narrow"/>
                <w:bCs/>
              </w:rPr>
            </w:pPr>
          </w:p>
        </w:tc>
      </w:tr>
      <w:tr w:rsidR="007B7F26" w:rsidRPr="008E2872" w14:paraId="315D3826" w14:textId="77777777" w:rsidTr="005F7F6E">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14:paraId="41F217C5"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Activité 3 – La prise en charge des flux sortants</w:t>
            </w:r>
          </w:p>
          <w:p w14:paraId="7F86B874"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6E5F3CD0" w14:textId="77777777" w:rsidR="007B7F26" w:rsidRDefault="007B7F26" w:rsidP="005F7F6E">
            <w:pPr>
              <w:spacing w:after="0" w:line="240" w:lineRule="auto"/>
              <w:contextualSpacing/>
              <w:rPr>
                <w:rFonts w:ascii="Arial Narrow" w:hAnsi="Arial Narrow"/>
                <w:bCs/>
              </w:rPr>
            </w:pPr>
            <w:r>
              <w:rPr>
                <w:rFonts w:ascii="Arial Narrow" w:hAnsi="Arial Narrow"/>
                <w:bCs/>
              </w:rPr>
              <w:t>A3T1 – La prise en charge de la commande</w:t>
            </w:r>
          </w:p>
          <w:p w14:paraId="56ACEF5F" w14:textId="77777777" w:rsidR="007B7F26" w:rsidRPr="0086047D" w:rsidRDefault="007B7F26" w:rsidP="005F7F6E">
            <w:pPr>
              <w:spacing w:after="0" w:line="240" w:lineRule="auto"/>
              <w:contextualSpacing/>
              <w:rPr>
                <w:rFonts w:ascii="Arial Narrow" w:hAnsi="Arial Narrow"/>
                <w:bCs/>
              </w:rPr>
            </w:pPr>
            <w:r>
              <w:rPr>
                <w:rFonts w:ascii="Arial Narrow" w:hAnsi="Arial Narrow"/>
                <w:bCs/>
              </w:rPr>
              <w:t xml:space="preserve">A3T2 </w:t>
            </w:r>
            <w:r w:rsidRPr="0086047D">
              <w:rPr>
                <w:rFonts w:ascii="Arial Narrow" w:hAnsi="Arial Narrow"/>
                <w:bCs/>
              </w:rPr>
              <w:t>– Le traitement et le transfert de la marchandise</w:t>
            </w:r>
          </w:p>
          <w:p w14:paraId="4367FA6F" w14:textId="77777777" w:rsidR="007B7F26" w:rsidRPr="0086047D" w:rsidRDefault="007B7F26" w:rsidP="005F7F6E">
            <w:pPr>
              <w:spacing w:after="0" w:line="240" w:lineRule="auto"/>
              <w:contextualSpacing/>
              <w:rPr>
                <w:rFonts w:ascii="Arial Narrow" w:hAnsi="Arial Narrow"/>
                <w:bCs/>
              </w:rPr>
            </w:pPr>
            <w:r w:rsidRPr="0086047D">
              <w:rPr>
                <w:rFonts w:ascii="Arial Narrow" w:hAnsi="Arial Narrow"/>
                <w:bCs/>
              </w:rPr>
              <w:t>A3T3 – La prise en charge du conducteur/</w:t>
            </w:r>
            <w:proofErr w:type="spellStart"/>
            <w:r w:rsidRPr="0086047D">
              <w:rPr>
                <w:rFonts w:ascii="Arial Narrow" w:hAnsi="Arial Narrow"/>
                <w:bCs/>
              </w:rPr>
              <w:t>trice</w:t>
            </w:r>
            <w:proofErr w:type="spellEnd"/>
            <w:r w:rsidRPr="0086047D">
              <w:rPr>
                <w:rFonts w:ascii="Arial Narrow" w:hAnsi="Arial Narrow"/>
                <w:bCs/>
              </w:rPr>
              <w:t xml:space="preserve"> et de l’expédition</w:t>
            </w:r>
          </w:p>
          <w:p w14:paraId="06FF55E2" w14:textId="77777777" w:rsidR="007B7F26" w:rsidRDefault="007B7F26" w:rsidP="005F7F6E">
            <w:pPr>
              <w:spacing w:after="0" w:line="240" w:lineRule="auto"/>
              <w:contextualSpacing/>
              <w:rPr>
                <w:rFonts w:ascii="Arial Narrow" w:hAnsi="Arial Narrow"/>
                <w:bCs/>
              </w:rPr>
            </w:pPr>
            <w:r w:rsidRPr="0086047D">
              <w:rPr>
                <w:rFonts w:ascii="Arial Narrow" w:hAnsi="Arial Narrow"/>
              </w:rPr>
              <w:t>A3T4 - La remise en état des zones de préparation de commandes et d’expédition</w:t>
            </w:r>
          </w:p>
        </w:tc>
        <w:tc>
          <w:tcPr>
            <w:tcW w:w="415" w:type="dxa"/>
            <w:tcBorders>
              <w:top w:val="nil"/>
              <w:left w:val="single" w:sz="4" w:space="0" w:color="0070C0"/>
              <w:bottom w:val="nil"/>
              <w:right w:val="single" w:sz="4" w:space="0" w:color="0070C0"/>
            </w:tcBorders>
            <w:shd w:val="clear" w:color="auto" w:fill="auto"/>
          </w:tcPr>
          <w:p w14:paraId="0C8E859D" w14:textId="77777777" w:rsidR="007B7F26" w:rsidRDefault="007B7F26" w:rsidP="005F7F6E">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14:paraId="52A88896" w14:textId="77777777" w:rsidR="007B7F26" w:rsidRDefault="007B7F26" w:rsidP="005F7F6E">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14:paraId="268CD74F" w14:textId="77777777" w:rsidR="007B7F26" w:rsidRPr="00CA4CD4" w:rsidRDefault="007B7F26" w:rsidP="005F7F6E">
            <w:pPr>
              <w:spacing w:after="0" w:line="240" w:lineRule="auto"/>
              <w:contextualSpacing/>
              <w:rPr>
                <w:rFonts w:ascii="Arial Narrow" w:hAnsi="Arial Narrow"/>
                <w:b/>
                <w:bCs/>
              </w:rPr>
            </w:pPr>
            <w:r w:rsidRPr="00CA4CD4">
              <w:rPr>
                <w:rFonts w:ascii="Arial Narrow" w:hAnsi="Arial Narrow"/>
                <w:b/>
                <w:bCs/>
              </w:rPr>
              <w:t>La prise en charge des flux sortants</w:t>
            </w:r>
          </w:p>
          <w:p w14:paraId="042CABFF" w14:textId="77777777" w:rsidR="007B7F26" w:rsidRPr="00CA4CD4" w:rsidRDefault="007B7F26" w:rsidP="005F7F6E">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14:paraId="40CF1540"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 xml:space="preserve">G3C1 - Collecter les informations liées à la préparation de commandes </w:t>
            </w:r>
          </w:p>
          <w:p w14:paraId="636F1A41" w14:textId="77777777" w:rsidR="007B7F26" w:rsidRPr="0086047D" w:rsidRDefault="007B7F26" w:rsidP="005F7F6E">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 xml:space="preserve">G3C2 - </w:t>
            </w:r>
            <w:r w:rsidRPr="0086047D">
              <w:rPr>
                <w:rFonts w:ascii="Arial Narrow" w:eastAsia="Times New Roman" w:hAnsi="Arial Narrow" w:cs="Arial"/>
                <w:lang w:eastAsia="fr-FR"/>
              </w:rPr>
              <w:t>Repérer l’implantation et l’adressage de la marchandise</w:t>
            </w:r>
          </w:p>
          <w:p w14:paraId="384F1FEE" w14:textId="77777777" w:rsidR="007B7F26" w:rsidRPr="0086047D" w:rsidRDefault="007B7F26" w:rsidP="005F7F6E">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G3C3</w:t>
            </w:r>
            <w:r w:rsidRPr="0086047D">
              <w:rPr>
                <w:rFonts w:ascii="Arial Narrow" w:eastAsia="Times New Roman" w:hAnsi="Arial Narrow" w:cs="Arial"/>
                <w:lang w:eastAsia="fr-FR"/>
              </w:rPr>
              <w:t xml:space="preserve"> - Suivre ou établir le circuit de prélèvements</w:t>
            </w:r>
          </w:p>
          <w:p w14:paraId="4E88D204"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14:paraId="71EDB426"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14:paraId="472507B2"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G3C5 - Contrôler la qualité et la conformité des produits prélevés</w:t>
            </w:r>
          </w:p>
          <w:p w14:paraId="72A51519"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G3C6 - Transmettre les informations relative</w:t>
            </w:r>
            <w:r>
              <w:rPr>
                <w:rFonts w:ascii="Arial Narrow" w:hAnsi="Arial Narrow" w:cs="Arial"/>
              </w:rPr>
              <w:t>s aux anomalies et aux avaries</w:t>
            </w:r>
          </w:p>
          <w:p w14:paraId="42274D54"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 xml:space="preserve">G3C7 - Saisir les informations relatives à la préparation </w:t>
            </w:r>
          </w:p>
          <w:p w14:paraId="78CE630F"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 xml:space="preserve">G3C8 - Grouper et reconditionner les commandes </w:t>
            </w:r>
          </w:p>
          <w:p w14:paraId="20BB2499"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G3C9 - Constituer une unité de charge stable et équilibrée</w:t>
            </w:r>
          </w:p>
          <w:p w14:paraId="4677B5A8"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G3C10 - Participer à l’édition des documents administratifs</w:t>
            </w:r>
          </w:p>
          <w:p w14:paraId="7980D115"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G3C11 - Transférer les marchandises</w:t>
            </w:r>
          </w:p>
          <w:p w14:paraId="5DE217C6" w14:textId="77777777" w:rsidR="007B7F26" w:rsidRPr="0086047D" w:rsidRDefault="007B7F26" w:rsidP="005F7F6E">
            <w:pPr>
              <w:pStyle w:val="Paragraphedeliste"/>
              <w:spacing w:after="0" w:line="240" w:lineRule="auto"/>
              <w:ind w:left="0"/>
              <w:rPr>
                <w:rFonts w:ascii="Arial Narrow" w:hAnsi="Arial Narrow" w:cs="Arial"/>
              </w:rPr>
            </w:pPr>
            <w:r w:rsidRPr="0086047D">
              <w:rPr>
                <w:rFonts w:ascii="Arial Narrow" w:hAnsi="Arial Narrow" w:cs="Arial"/>
              </w:rPr>
              <w:t>G3C16 - Nettoyer la zone de travail</w:t>
            </w:r>
          </w:p>
          <w:p w14:paraId="45B6FE97" w14:textId="77777777" w:rsidR="007B7F26" w:rsidRPr="0086047D" w:rsidRDefault="007B7F26" w:rsidP="005F7F6E">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14:paraId="1851C3C5" w14:textId="77777777" w:rsidR="007B7F26" w:rsidRPr="00034DEE" w:rsidRDefault="007B7F26" w:rsidP="005F7F6E">
            <w:pPr>
              <w:spacing w:after="0" w:line="240" w:lineRule="auto"/>
              <w:contextualSpacing/>
              <w:rPr>
                <w:rFonts w:ascii="Arial Narrow" w:hAnsi="Arial Narrow"/>
                <w:bCs/>
              </w:rPr>
            </w:pPr>
          </w:p>
        </w:tc>
        <w:tc>
          <w:tcPr>
            <w:tcW w:w="3797" w:type="dxa"/>
            <w:vMerge/>
            <w:tcBorders>
              <w:left w:val="single" w:sz="4" w:space="0" w:color="0070C0"/>
              <w:bottom w:val="single" w:sz="4" w:space="0" w:color="0070C0"/>
              <w:right w:val="single" w:sz="4" w:space="0" w:color="0070C0"/>
            </w:tcBorders>
          </w:tcPr>
          <w:p w14:paraId="13D01909" w14:textId="77777777" w:rsidR="007B7F26" w:rsidRPr="00034DEE" w:rsidRDefault="007B7F26" w:rsidP="005F7F6E">
            <w:pPr>
              <w:spacing w:after="0" w:line="240" w:lineRule="auto"/>
              <w:contextualSpacing/>
              <w:rPr>
                <w:rFonts w:ascii="Arial Narrow" w:hAnsi="Arial Narrow"/>
                <w:bCs/>
              </w:rPr>
            </w:pPr>
          </w:p>
        </w:tc>
      </w:tr>
    </w:tbl>
    <w:p w14:paraId="603FE763" w14:textId="77777777" w:rsidR="007B7F26" w:rsidRDefault="007B7F26" w:rsidP="007B7F26">
      <w:pPr>
        <w:spacing w:line="240" w:lineRule="auto"/>
        <w:contextualSpacing/>
        <w:rPr>
          <w:rFonts w:ascii="Arial Narrow" w:hAnsi="Arial Narrow"/>
        </w:rPr>
      </w:pPr>
    </w:p>
    <w:p w14:paraId="0E9CBC26" w14:textId="77777777" w:rsidR="007B7F26" w:rsidRDefault="007B7F26" w:rsidP="007B7F26">
      <w:pPr>
        <w:spacing w:line="240" w:lineRule="auto"/>
        <w:contextualSpacing/>
        <w:rPr>
          <w:rFonts w:ascii="Arial Narrow" w:hAnsi="Arial Narrow"/>
        </w:rPr>
      </w:pPr>
    </w:p>
    <w:tbl>
      <w:tblPr>
        <w:tblW w:w="15168"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168"/>
      </w:tblGrid>
      <w:tr w:rsidR="007B7F26" w:rsidRPr="008E2872" w14:paraId="232C3FF7" w14:textId="77777777" w:rsidTr="005F7F6E">
        <w:trPr>
          <w:trHeight w:val="361"/>
        </w:trPr>
        <w:tc>
          <w:tcPr>
            <w:tcW w:w="15168" w:type="dxa"/>
            <w:shd w:val="clear" w:color="auto" w:fill="4F81BD"/>
            <w:vAlign w:val="center"/>
          </w:tcPr>
          <w:p w14:paraId="2DEAC8F6" w14:textId="77777777" w:rsidR="007B7F26" w:rsidRPr="008E2872" w:rsidRDefault="007B7F26" w:rsidP="005F7F6E">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COMPORTEMENTS PROFESSIONNELS </w:t>
            </w:r>
          </w:p>
        </w:tc>
      </w:tr>
      <w:tr w:rsidR="007B7F26" w:rsidRPr="008E2872" w14:paraId="52620B10" w14:textId="77777777" w:rsidTr="005F7F6E">
        <w:trPr>
          <w:trHeight w:val="506"/>
        </w:trPr>
        <w:tc>
          <w:tcPr>
            <w:tcW w:w="1516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39E9BDA"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 xml:space="preserve">G1CP3 </w:t>
            </w:r>
            <w:r>
              <w:rPr>
                <w:rFonts w:ascii="Arial Narrow" w:hAnsi="Arial Narrow"/>
                <w:szCs w:val="20"/>
              </w:rPr>
              <w:t xml:space="preserve">– G3CP3 - </w:t>
            </w:r>
            <w:r w:rsidRPr="00C71282">
              <w:rPr>
                <w:rFonts w:ascii="Arial Narrow" w:hAnsi="Arial Narrow"/>
                <w:szCs w:val="20"/>
              </w:rPr>
              <w:t>Être soucieux des procédures en vigueur, des règles d’hygiène, de sécurité et de manipulation des produits</w:t>
            </w:r>
          </w:p>
          <w:p w14:paraId="26CDF215" w14:textId="77777777" w:rsidR="007B7F26" w:rsidRPr="00C71282" w:rsidRDefault="007B7F26" w:rsidP="005F7F6E">
            <w:pPr>
              <w:pStyle w:val="Paragraphedeliste"/>
              <w:spacing w:after="0" w:line="240" w:lineRule="auto"/>
              <w:ind w:left="0"/>
              <w:rPr>
                <w:rFonts w:ascii="Arial Narrow" w:hAnsi="Arial Narrow" w:cs="Arial"/>
              </w:rPr>
            </w:pPr>
            <w:r w:rsidRPr="00C71282">
              <w:rPr>
                <w:rFonts w:ascii="Arial Narrow" w:hAnsi="Arial Narrow" w:cs="Arial"/>
              </w:rPr>
              <w:t>G1CP5 - G3CP4</w:t>
            </w:r>
            <w:r>
              <w:rPr>
                <w:rFonts w:ascii="Arial Narrow" w:hAnsi="Arial Narrow" w:cs="Arial"/>
              </w:rPr>
              <w:t xml:space="preserve"> - </w:t>
            </w:r>
            <w:r w:rsidRPr="00C71282">
              <w:rPr>
                <w:rFonts w:ascii="Arial Narrow" w:hAnsi="Arial Narrow" w:cs="Arial"/>
              </w:rPr>
              <w:t xml:space="preserve">Être attentif à l’ensemble des opérations </w:t>
            </w:r>
          </w:p>
          <w:p w14:paraId="45CCDB15" w14:textId="77777777" w:rsidR="007B7F26" w:rsidRPr="00C71282" w:rsidRDefault="007B7F26" w:rsidP="005F7F6E">
            <w:pPr>
              <w:spacing w:after="0" w:line="240" w:lineRule="auto"/>
              <w:rPr>
                <w:rFonts w:ascii="Arial Narrow" w:hAnsi="Arial Narrow"/>
                <w:szCs w:val="20"/>
              </w:rPr>
            </w:pPr>
            <w:r w:rsidRPr="00C71282">
              <w:rPr>
                <w:rFonts w:ascii="Arial Narrow" w:hAnsi="Arial Narrow"/>
              </w:rPr>
              <w:lastRenderedPageBreak/>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14:paraId="5EFD8B18"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G2CP1 - Être attentif aux procédures de contrôle et de mise en conformité du chariot, de la prise en charge du chariot jusqu’à la fin de l’activité</w:t>
            </w:r>
          </w:p>
          <w:p w14:paraId="3FCE0916"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G2CP2 - Être vigilant aux règles de conduite, à l’ergonomie liée à la conduite et à l’environnement de travail.</w:t>
            </w:r>
          </w:p>
          <w:p w14:paraId="5E3F6403" w14:textId="77777777" w:rsidR="007B7F26" w:rsidRPr="00C71282" w:rsidRDefault="007B7F26" w:rsidP="005F7F6E">
            <w:pPr>
              <w:spacing w:after="0" w:line="240" w:lineRule="auto"/>
              <w:rPr>
                <w:rFonts w:ascii="Arial Narrow" w:hAnsi="Arial Narrow"/>
                <w:szCs w:val="20"/>
              </w:rPr>
            </w:pPr>
            <w:r w:rsidRPr="00C71282">
              <w:rPr>
                <w:rFonts w:ascii="Arial Narrow" w:hAnsi="Arial Narrow"/>
                <w:szCs w:val="20"/>
              </w:rPr>
              <w:t>G2CP3 - Être respectueux des spécifications techniques sur l’utilisation des chariots</w:t>
            </w:r>
          </w:p>
          <w:p w14:paraId="40ECAAD2" w14:textId="77777777" w:rsidR="007B7F26" w:rsidRPr="008E2872" w:rsidRDefault="007B7F26" w:rsidP="005F7F6E">
            <w:pPr>
              <w:spacing w:after="0" w:line="240" w:lineRule="auto"/>
              <w:rPr>
                <w:rFonts w:ascii="Arial Narrow" w:hAnsi="Arial Narrow"/>
                <w:bCs/>
              </w:rPr>
            </w:pPr>
            <w:r w:rsidRPr="00C71282">
              <w:rPr>
                <w:rFonts w:ascii="Arial Narrow" w:hAnsi="Arial Narrow"/>
                <w:szCs w:val="20"/>
              </w:rPr>
              <w:t>G2CP4 - Être vigilant au signalement des anomalies</w:t>
            </w:r>
          </w:p>
        </w:tc>
      </w:tr>
    </w:tbl>
    <w:p w14:paraId="164F3750" w14:textId="77777777" w:rsidR="007B7F26" w:rsidRDefault="007B7F26" w:rsidP="007B7F26">
      <w:pPr>
        <w:spacing w:after="0" w:line="240" w:lineRule="auto"/>
        <w:rPr>
          <w:rFonts w:ascii="Arial" w:hAnsi="Arial" w:cs="Arial"/>
        </w:rPr>
        <w:sectPr w:rsidR="007B7F26" w:rsidSect="005F7F6E">
          <w:footerReference w:type="default" r:id="rId22"/>
          <w:pgSz w:w="16838" w:h="11906" w:orient="landscape"/>
          <w:pgMar w:top="1134" w:right="1134" w:bottom="1134" w:left="1134" w:header="709" w:footer="709" w:gutter="0"/>
          <w:cols w:space="708"/>
          <w:docGrid w:linePitch="360"/>
        </w:sectPr>
      </w:pPr>
    </w:p>
    <w:p w14:paraId="7809AB03" w14:textId="77777777" w:rsidR="005F7F6E" w:rsidRDefault="005F7F6E" w:rsidP="001A70AD"/>
    <w:sectPr w:rsidR="005F7F6E" w:rsidSect="007B7F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C99A" w14:textId="77777777" w:rsidR="00761E96" w:rsidRDefault="00761E96" w:rsidP="007B7F26">
      <w:pPr>
        <w:spacing w:after="0" w:line="240" w:lineRule="auto"/>
      </w:pPr>
      <w:r>
        <w:separator/>
      </w:r>
    </w:p>
  </w:endnote>
  <w:endnote w:type="continuationSeparator" w:id="0">
    <w:p w14:paraId="526A7E62" w14:textId="77777777" w:rsidR="00761E96" w:rsidRDefault="00761E96" w:rsidP="007B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DEDC" w14:textId="77777777" w:rsidR="007B7F26" w:rsidRDefault="007B7F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B77D" w14:textId="77777777" w:rsidR="007B7F26" w:rsidRDefault="007B7F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4BD" w14:textId="77777777" w:rsidR="007B7F26" w:rsidRDefault="007B7F2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5837" w14:textId="77777777" w:rsidR="005F7F6E" w:rsidRPr="007B7F26" w:rsidRDefault="005F7F6E" w:rsidP="007B7F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CC2" w14:textId="77777777" w:rsidR="005F7F6E" w:rsidRDefault="005F7F6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4D98" w14:textId="77777777" w:rsidR="005F7F6E" w:rsidRPr="007B7F26" w:rsidRDefault="005F7F6E" w:rsidP="007B7F26">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9125" w14:textId="77777777" w:rsidR="005F7F6E" w:rsidRPr="007B7F26" w:rsidRDefault="005F7F6E" w:rsidP="007B7F26">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8D8B" w14:textId="77777777" w:rsidR="005F7F6E" w:rsidRPr="007B7F26" w:rsidRDefault="005F7F6E" w:rsidP="007B7F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63CC" w14:textId="77777777" w:rsidR="00761E96" w:rsidRDefault="00761E96" w:rsidP="007B7F26">
      <w:pPr>
        <w:spacing w:after="0" w:line="240" w:lineRule="auto"/>
      </w:pPr>
      <w:r>
        <w:separator/>
      </w:r>
    </w:p>
  </w:footnote>
  <w:footnote w:type="continuationSeparator" w:id="0">
    <w:p w14:paraId="7576E993" w14:textId="77777777" w:rsidR="00761E96" w:rsidRDefault="00761E96" w:rsidP="007B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385B" w14:textId="77777777" w:rsidR="007B7F26" w:rsidRDefault="007B7F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E780" w14:textId="77777777" w:rsidR="007B7F26" w:rsidRDefault="007B7F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3E19" w14:textId="77777777" w:rsidR="007B7F26" w:rsidRDefault="007B7F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65FB"/>
    <w:multiLevelType w:val="hybridMultilevel"/>
    <w:tmpl w:val="34D8CC84"/>
    <w:lvl w:ilvl="0" w:tplc="240C24D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9289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6"/>
    <w:rsid w:val="00197E93"/>
    <w:rsid w:val="001A70AD"/>
    <w:rsid w:val="00385785"/>
    <w:rsid w:val="005F7F6E"/>
    <w:rsid w:val="00761E96"/>
    <w:rsid w:val="007B7F26"/>
    <w:rsid w:val="0087553F"/>
    <w:rsid w:val="009509D3"/>
    <w:rsid w:val="00B90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EC98"/>
  <w15:chartTrackingRefBased/>
  <w15:docId w15:val="{637F6F39-05A0-4A9D-8D7D-9C4C9AF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26"/>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7B7F26"/>
    <w:pPr>
      <w:outlineLvl w:val="2"/>
    </w:pPr>
    <w:rPr>
      <w:rFonts w:ascii="Arial Narrow" w:hAnsi="Arial Narrow" w:cs="Arial"/>
      <w:b/>
      <w:smallCaps/>
      <w:color w:val="1F497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7B7F26"/>
    <w:rPr>
      <w:rFonts w:ascii="Arial Narrow" w:eastAsia="Calibri" w:hAnsi="Arial Narrow" w:cs="Arial"/>
      <w:b/>
      <w:smallCaps/>
      <w:color w:val="1F497D"/>
      <w:sz w:val="24"/>
      <w:szCs w:val="24"/>
      <w:u w:val="single"/>
    </w:rPr>
  </w:style>
  <w:style w:type="paragraph" w:styleId="Paragraphedeliste">
    <w:name w:val="List Paragraph"/>
    <w:basedOn w:val="Normal"/>
    <w:uiPriority w:val="34"/>
    <w:qFormat/>
    <w:rsid w:val="007B7F26"/>
    <w:pPr>
      <w:ind w:left="720"/>
      <w:contextualSpacing/>
    </w:pPr>
  </w:style>
  <w:style w:type="paragraph" w:styleId="Pieddepage">
    <w:name w:val="footer"/>
    <w:basedOn w:val="Normal"/>
    <w:link w:val="PieddepageCar"/>
    <w:uiPriority w:val="99"/>
    <w:unhideWhenUsed/>
    <w:rsid w:val="007B7F26"/>
    <w:pPr>
      <w:tabs>
        <w:tab w:val="center" w:pos="4536"/>
        <w:tab w:val="right" w:pos="9072"/>
      </w:tabs>
      <w:spacing w:after="0" w:line="240" w:lineRule="auto"/>
    </w:pPr>
  </w:style>
  <w:style w:type="character" w:customStyle="1" w:styleId="PieddepageCar">
    <w:name w:val="Pied de page Car"/>
    <w:link w:val="Pieddepage"/>
    <w:uiPriority w:val="99"/>
    <w:rsid w:val="007B7F26"/>
    <w:rPr>
      <w:rFonts w:ascii="Calibri" w:eastAsia="Calibri" w:hAnsi="Calibri" w:cs="Times New Roman"/>
    </w:rPr>
  </w:style>
  <w:style w:type="paragraph" w:styleId="Textedebulles">
    <w:name w:val="Balloon Text"/>
    <w:basedOn w:val="Normal"/>
    <w:link w:val="TextedebullesCar"/>
    <w:uiPriority w:val="99"/>
    <w:semiHidden/>
    <w:unhideWhenUsed/>
    <w:rsid w:val="007B7F2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B7F26"/>
    <w:rPr>
      <w:rFonts w:ascii="Tahoma" w:eastAsia="Calibri" w:hAnsi="Tahoma" w:cs="Tahoma"/>
      <w:sz w:val="16"/>
      <w:szCs w:val="16"/>
    </w:rPr>
  </w:style>
  <w:style w:type="paragraph" w:styleId="En-tte">
    <w:name w:val="header"/>
    <w:basedOn w:val="Normal"/>
    <w:link w:val="En-tteCar"/>
    <w:uiPriority w:val="99"/>
    <w:unhideWhenUsed/>
    <w:rsid w:val="007B7F26"/>
    <w:pPr>
      <w:tabs>
        <w:tab w:val="center" w:pos="4536"/>
        <w:tab w:val="right" w:pos="9072"/>
      </w:tabs>
      <w:spacing w:after="0" w:line="240" w:lineRule="auto"/>
    </w:pPr>
  </w:style>
  <w:style w:type="character" w:customStyle="1" w:styleId="En-tteCar">
    <w:name w:val="En-tête Car"/>
    <w:link w:val="En-tte"/>
    <w:uiPriority w:val="99"/>
    <w:rsid w:val="007B7F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footer" Target="footer8.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412506-DFBA-4EE5-A8B7-E8CF9B5F3C9C}"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fr-FR"/>
        </a:p>
      </dgm:t>
    </dgm:pt>
    <dgm:pt modelId="{61DD6A9A-3085-4DD7-A1C2-2069B497A7ED}">
      <dgm:prSet phldrT="[Texte]" custT="1"/>
      <dgm:spPr>
        <a:xfrm>
          <a:off x="0" y="8059072"/>
          <a:ext cx="1669736" cy="148447"/>
        </a:xfrm>
        <a:prstGeom prst="round2SameRect">
          <a:avLst>
            <a:gd name="adj1" fmla="val 16670"/>
            <a:gd name="adj2" fmla="val 0"/>
          </a:avLst>
        </a:prstGeom>
        <a:noFill/>
        <a:ln w="25400" cap="flat" cmpd="sng" algn="ctr">
          <a:noFill/>
          <a:prstDash val="solid"/>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67D17332-0C6B-4A3E-90AB-CEA03EB48886}" type="parTrans" cxnId="{2A08E4F7-07D5-4620-8F8C-EFFA9C4E3526}">
      <dgm:prSet/>
      <dgm:spPr/>
      <dgm:t>
        <a:bodyPr/>
        <a:lstStyle/>
        <a:p>
          <a:endParaRPr lang="fr-FR"/>
        </a:p>
      </dgm:t>
    </dgm:pt>
    <dgm:pt modelId="{DD3F88F0-FEDE-41BE-85DC-0DB5051D4D5B}" type="sibTrans" cxnId="{2A08E4F7-07D5-4620-8F8C-EFFA9C4E3526}">
      <dgm:prSet/>
      <dgm:spPr/>
      <dgm:t>
        <a:bodyPr/>
        <a:lstStyle/>
        <a:p>
          <a:endParaRPr lang="fr-FR"/>
        </a:p>
      </dgm:t>
    </dgm:pt>
    <dgm:pt modelId="{A5448E22-519E-4D9C-9B68-4D3A2A47CCC1}">
      <dgm:prSet phldrT="[Texte]" custT="1"/>
      <dgm:spPr>
        <a:xfrm>
          <a:off x="1669736" y="7681623"/>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a:t>
          </a:r>
          <a:r>
            <a:rPr lang="fr-FR" sz="1100" b="1">
              <a:solidFill>
                <a:sysClr val="windowText" lastClr="000000">
                  <a:hueOff val="0"/>
                  <a:satOff val="0"/>
                  <a:lumOff val="0"/>
                  <a:alphaOff val="0"/>
                </a:sysClr>
              </a:solidFill>
              <a:latin typeface="Arial Narrow" panose="020B0606020202030204" pitchFamily="34" charset="0"/>
              <a:ea typeface="+mn-ea"/>
              <a:cs typeface="+mn-cs"/>
            </a:rPr>
            <a:t>11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Préparer et/ou approfondir son insertion professionnelle</a:t>
          </a:r>
        </a:p>
      </dgm:t>
    </dgm:pt>
    <dgm:pt modelId="{D76B88EE-00C5-4708-99F4-D63B664F2C6E}" type="parTrans" cxnId="{DCCB73FB-6DBA-48A1-B1B9-6423DE8389EB}">
      <dgm:prSet/>
      <dgm:spPr/>
      <dgm:t>
        <a:bodyPr/>
        <a:lstStyle/>
        <a:p>
          <a:endParaRPr lang="fr-FR"/>
        </a:p>
      </dgm:t>
    </dgm:pt>
    <dgm:pt modelId="{57AF8FB5-D467-4B76-9310-14350898B1F1}" type="sibTrans" cxnId="{DCCB73FB-6DBA-48A1-B1B9-6423DE8389EB}">
      <dgm:prSet/>
      <dgm:spPr/>
      <dgm:t>
        <a:bodyPr/>
        <a:lstStyle/>
        <a:p>
          <a:endParaRPr lang="fr-FR"/>
        </a:p>
      </dgm:t>
    </dgm:pt>
    <dgm:pt modelId="{F7A72EB1-BE9C-4C5E-A83B-FC1609A25014}">
      <dgm:prSet phldrT="[Texte]" custT="1"/>
      <dgm:spPr>
        <a:xfrm>
          <a:off x="0" y="7830070"/>
          <a:ext cx="6422065" cy="22157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son insertion dans la vie active</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A7C829FE-5685-484E-8BB1-86DE44958396}" type="parTrans" cxnId="{CCBD7335-2144-4D13-9471-4C516D843EA7}">
      <dgm:prSet/>
      <dgm:spPr/>
      <dgm:t>
        <a:bodyPr/>
        <a:lstStyle/>
        <a:p>
          <a:endParaRPr lang="fr-FR"/>
        </a:p>
      </dgm:t>
    </dgm:pt>
    <dgm:pt modelId="{2FEEAFB1-B826-4D01-80AA-9785C2EF32A4}" type="sibTrans" cxnId="{CCBD7335-2144-4D13-9471-4C516D843EA7}">
      <dgm:prSet/>
      <dgm:spPr/>
      <dgm:t>
        <a:bodyPr/>
        <a:lstStyle/>
        <a:p>
          <a:endParaRPr lang="fr-FR"/>
        </a:p>
      </dgm:t>
    </dgm:pt>
    <dgm:pt modelId="{DF94741A-E700-41C6-A79A-20A2C0D307CF}">
      <dgm:prSet custT="1"/>
      <dgm:spPr>
        <a:xfrm>
          <a:off x="0" y="7830070"/>
          <a:ext cx="6422065" cy="22157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87DD70A-6386-4BA5-8556-457671E582D5}" type="parTrans" cxnId="{C6425E7D-A7A6-4BD6-ABD6-8D5E883C5415}">
      <dgm:prSet/>
      <dgm:spPr/>
      <dgm:t>
        <a:bodyPr/>
        <a:lstStyle/>
        <a:p>
          <a:endParaRPr lang="fr-FR"/>
        </a:p>
      </dgm:t>
    </dgm:pt>
    <dgm:pt modelId="{AA077E51-A45F-4CFF-8AC1-9DA2299EE43C}" type="sibTrans" cxnId="{C6425E7D-A7A6-4BD6-ABD6-8D5E883C5415}">
      <dgm:prSet/>
      <dgm:spPr/>
      <dgm:t>
        <a:bodyPr/>
        <a:lstStyle/>
        <a:p>
          <a:endParaRPr lang="fr-FR"/>
        </a:p>
      </dgm:t>
    </dgm:pt>
    <dgm:pt modelId="{841A20CD-D71D-4AD2-AC55-362CA95143CA}">
      <dgm:prSet phldrT="[Texte]" custT="1"/>
      <dgm:spPr>
        <a:xfrm>
          <a:off x="1669736" y="7005617"/>
          <a:ext cx="4752328" cy="148447"/>
        </a:xfrm>
        <a:prstGeom prst="rect">
          <a:avLst/>
        </a:prstGeo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10 : participer  à l'évolution de l'activité </a:t>
          </a:r>
        </a:p>
      </dgm:t>
    </dgm:pt>
    <dgm:pt modelId="{1BFAEE58-D9DA-4C92-B0D8-154C945A3FB3}" type="parTrans" cxnId="{03C160EE-5C8C-4462-93F9-36520542AE8A}">
      <dgm:prSet/>
      <dgm:spPr/>
      <dgm:t>
        <a:bodyPr/>
        <a:lstStyle/>
        <a:p>
          <a:endParaRPr lang="fr-FR"/>
        </a:p>
      </dgm:t>
    </dgm:pt>
    <dgm:pt modelId="{B3E130AD-BB99-491E-8976-EDD7257C5211}" type="sibTrans" cxnId="{03C160EE-5C8C-4462-93F9-36520542AE8A}">
      <dgm:prSet/>
      <dgm:spPr/>
      <dgm:t>
        <a:bodyPr/>
        <a:lstStyle/>
        <a:p>
          <a:endParaRPr lang="fr-FR"/>
        </a:p>
      </dgm:t>
    </dgm:pt>
    <dgm:pt modelId="{C13CB673-C1BE-402C-83F7-D187E1AEA07E}">
      <dgm:prSet phldrT="[Texte]" custT="1"/>
      <dgm:spPr>
        <a:xfrm>
          <a:off x="0" y="7154064"/>
          <a:ext cx="6422065" cy="520136"/>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Participer à la réorganisation des  circuits de prélèvements</a:t>
          </a:r>
        </a:p>
      </dgm:t>
    </dgm:pt>
    <dgm:pt modelId="{3E764923-A2EE-4F7C-A483-04A86A34D12D}" type="parTrans" cxnId="{1C639989-3967-4895-9E3E-C70EB346DAB6}">
      <dgm:prSet/>
      <dgm:spPr/>
      <dgm:t>
        <a:bodyPr/>
        <a:lstStyle/>
        <a:p>
          <a:endParaRPr lang="fr-FR"/>
        </a:p>
      </dgm:t>
    </dgm:pt>
    <dgm:pt modelId="{18C9758D-5475-4A30-A387-B4293A078BDD}" type="sibTrans" cxnId="{1C639989-3967-4895-9E3E-C70EB346DAB6}">
      <dgm:prSet/>
      <dgm:spPr/>
      <dgm:t>
        <a:bodyPr/>
        <a:lstStyle/>
        <a:p>
          <a:endParaRPr lang="fr-FR"/>
        </a:p>
      </dgm:t>
    </dgm:pt>
    <dgm:pt modelId="{174B0AE2-B44D-4787-95FA-8DBFFDB79C98}">
      <dgm:prSet custT="1"/>
      <dgm:spPr>
        <a:xfrm>
          <a:off x="0" y="7154064"/>
          <a:ext cx="6422065" cy="520136"/>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Contribuer à l'évolution de la sécurité dans l'entrepôt </a:t>
          </a:r>
        </a:p>
      </dgm:t>
    </dgm:pt>
    <dgm:pt modelId="{4DB1E405-FCE0-410C-B751-554104B41B04}" type="parTrans" cxnId="{E083AB57-5125-425B-A766-7B43D67A5B22}">
      <dgm:prSet/>
      <dgm:spPr/>
      <dgm:t>
        <a:bodyPr/>
        <a:lstStyle/>
        <a:p>
          <a:endParaRPr lang="fr-FR"/>
        </a:p>
      </dgm:t>
    </dgm:pt>
    <dgm:pt modelId="{5940A302-B6FC-4C4A-A59F-6905CC116CF8}" type="sibTrans" cxnId="{E083AB57-5125-425B-A766-7B43D67A5B22}">
      <dgm:prSet/>
      <dgm:spPr/>
      <dgm:t>
        <a:bodyPr/>
        <a:lstStyle/>
        <a:p>
          <a:endParaRPr lang="fr-FR"/>
        </a:p>
      </dgm:t>
    </dgm:pt>
    <dgm:pt modelId="{FE6165C9-F606-4AAA-8057-14407DBE598C}">
      <dgm:prSet phldrT="[Texte]" custT="1"/>
      <dgm:spPr>
        <a:xfrm>
          <a:off x="0" y="6261039"/>
          <a:ext cx="1669736" cy="148447"/>
        </a:xfrm>
        <a:prstGeom prst="round2SameRect">
          <a:avLst>
            <a:gd name="adj1" fmla="val 16670"/>
            <a:gd name="adj2" fmla="val 0"/>
          </a:avLst>
        </a:prstGeom>
        <a:solidFill>
          <a:srgbClr val="4BACC6">
            <a:hueOff val="-5960326"/>
            <a:satOff val="23887"/>
            <a:lumOff val="5177"/>
            <a:alphaOff val="0"/>
          </a:srgbClr>
        </a:solidFill>
        <a:ln w="25400" cap="flat" cmpd="sng" algn="ctr">
          <a:solidFill>
            <a:srgbClr val="4BACC6">
              <a:hueOff val="-5960326"/>
              <a:satOff val="23887"/>
              <a:lumOff val="5177"/>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57 à 62</a:t>
          </a:r>
        </a:p>
      </dgm:t>
    </dgm:pt>
    <dgm:pt modelId="{1ACFDCC8-229E-4F23-8C1F-CB80D759AD8B}" type="parTrans" cxnId="{1574E54E-2674-4D22-BFEE-B42A4996EBDA}">
      <dgm:prSet/>
      <dgm:spPr/>
      <dgm:t>
        <a:bodyPr/>
        <a:lstStyle/>
        <a:p>
          <a:endParaRPr lang="fr-FR"/>
        </a:p>
      </dgm:t>
    </dgm:pt>
    <dgm:pt modelId="{BAA009B4-A3ED-4A11-A8C8-16F141ED71B2}" type="sibTrans" cxnId="{1574E54E-2674-4D22-BFEE-B42A4996EBDA}">
      <dgm:prSet/>
      <dgm:spPr/>
      <dgm:t>
        <a:bodyPr/>
        <a:lstStyle/>
        <a:p>
          <a:endParaRPr lang="fr-FR"/>
        </a:p>
      </dgm:t>
    </dgm:pt>
    <dgm:pt modelId="{7CE11257-30B5-49D5-8D42-4DC6A8653AE0}">
      <dgm:prSet phldrT="[Texte]" custT="1"/>
      <dgm:spPr>
        <a:xfrm>
          <a:off x="1669736" y="6261039"/>
          <a:ext cx="4752328" cy="148447"/>
        </a:xfrm>
        <a:prstGeom prst="rect">
          <a:avLst/>
        </a:prstGeo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Moduile 9 : Préparer, réaliser, analyser la pfmp 4</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5B7291E-8FBF-46CD-9016-6D5AD7D7372D}" type="parTrans" cxnId="{AE744A4B-AECE-4BB0-BA03-F5281CA16BDF}">
      <dgm:prSet/>
      <dgm:spPr/>
      <dgm:t>
        <a:bodyPr/>
        <a:lstStyle/>
        <a:p>
          <a:endParaRPr lang="fr-FR"/>
        </a:p>
      </dgm:t>
    </dgm:pt>
    <dgm:pt modelId="{CDDC7855-D8EE-4F69-9980-E3B8E59E113C}" type="sibTrans" cxnId="{AE744A4B-AECE-4BB0-BA03-F5281CA16BDF}">
      <dgm:prSet/>
      <dgm:spPr/>
      <dgm:t>
        <a:bodyPr/>
        <a:lstStyle/>
        <a:p>
          <a:endParaRPr lang="fr-FR"/>
        </a:p>
      </dgm:t>
    </dgm:pt>
    <dgm:pt modelId="{6D4451B7-FCD7-4212-AB8B-1620220602D7}">
      <dgm:prSet phldrT="[Texte]" custT="1"/>
      <dgm:spPr>
        <a:xfrm>
          <a:off x="0" y="6409486"/>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3A600742-C9F5-458B-BEA8-C2C9BB3BC33E}" type="parTrans" cxnId="{503DFDBA-7D65-4FCE-BAC9-D7BA58B508E7}">
      <dgm:prSet/>
      <dgm:spPr/>
      <dgm:t>
        <a:bodyPr/>
        <a:lstStyle/>
        <a:p>
          <a:endParaRPr lang="fr-FR"/>
        </a:p>
      </dgm:t>
    </dgm:pt>
    <dgm:pt modelId="{2A34C7B1-167F-4CC0-9F6A-7B9B5FC5327B}" type="sibTrans" cxnId="{503DFDBA-7D65-4FCE-BAC9-D7BA58B508E7}">
      <dgm:prSet/>
      <dgm:spPr/>
      <dgm:t>
        <a:bodyPr/>
        <a:lstStyle/>
        <a:p>
          <a:endParaRPr lang="fr-FR"/>
        </a:p>
      </dgm:t>
    </dgm:pt>
    <dgm:pt modelId="{E97FF75C-1ED3-4B32-883F-79AF474AA83E}">
      <dgm:prSet custT="1"/>
      <dgm:spPr>
        <a:xfrm>
          <a:off x="0" y="6409486"/>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52C2028-EE2D-4324-974D-2153D6D59775}" type="parTrans" cxnId="{B7472553-F263-4613-9A04-3E67CF3BCBD6}">
      <dgm:prSet/>
      <dgm:spPr/>
      <dgm:t>
        <a:bodyPr/>
        <a:lstStyle/>
        <a:p>
          <a:endParaRPr lang="fr-FR"/>
        </a:p>
      </dgm:t>
    </dgm:pt>
    <dgm:pt modelId="{FE02399E-5566-495A-8CD8-24F8606D0ECE}" type="sibTrans" cxnId="{B7472553-F263-4613-9A04-3E67CF3BCBD6}">
      <dgm:prSet/>
      <dgm:spPr/>
      <dgm:t>
        <a:bodyPr/>
        <a:lstStyle/>
        <a:p>
          <a:endParaRPr lang="fr-FR"/>
        </a:p>
      </dgm:t>
    </dgm:pt>
    <dgm:pt modelId="{03270F81-B6CC-4147-A4F1-E1A78FF4F3EC}">
      <dgm:prSet phldrT="[Texte]" custT="1"/>
      <dgm:spPr>
        <a:xfrm>
          <a:off x="0" y="5514730"/>
          <a:ext cx="1669736" cy="148447"/>
        </a:xfrm>
        <a:prstGeom prst="round2SameRect">
          <a:avLst>
            <a:gd name="adj1" fmla="val 16670"/>
            <a:gd name="adj2" fmla="val 0"/>
          </a:avLst>
        </a:prstGeom>
        <a:solidFill>
          <a:srgbClr val="4BACC6">
            <a:hueOff val="-5298067"/>
            <a:satOff val="21233"/>
            <a:lumOff val="4602"/>
            <a:alphaOff val="0"/>
          </a:srgbClr>
        </a:solidFill>
        <a:ln w="25400" cap="flat" cmpd="sng" algn="ctr">
          <a:solidFill>
            <a:srgbClr val="4BACC6">
              <a:hueOff val="-5298067"/>
              <a:satOff val="21233"/>
              <a:lumOff val="4602"/>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50 à 56</a:t>
          </a:r>
        </a:p>
      </dgm:t>
    </dgm:pt>
    <dgm:pt modelId="{F9CB837A-E82E-4DE4-A4D7-09A090D53194}" type="parTrans" cxnId="{F0F9ABAE-E17A-4F8E-B4AE-682CAF94D47D}">
      <dgm:prSet/>
      <dgm:spPr/>
      <dgm:t>
        <a:bodyPr/>
        <a:lstStyle/>
        <a:p>
          <a:endParaRPr lang="fr-FR"/>
        </a:p>
      </dgm:t>
    </dgm:pt>
    <dgm:pt modelId="{BEB2EF21-13FE-4F4D-AEFD-37E3011B37C2}" type="sibTrans" cxnId="{F0F9ABAE-E17A-4F8E-B4AE-682CAF94D47D}">
      <dgm:prSet/>
      <dgm:spPr/>
      <dgm:t>
        <a:bodyPr/>
        <a:lstStyle/>
        <a:p>
          <a:endParaRPr lang="fr-FR"/>
        </a:p>
      </dgm:t>
    </dgm:pt>
    <dgm:pt modelId="{9176ED1F-03C0-45E2-939E-ECBDF64B22A7}">
      <dgm:prSet phldrT="[Texte]" custT="1"/>
      <dgm:spPr>
        <a:xfrm>
          <a:off x="1669736" y="5514730"/>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8 : Participer à la prise en charge des flux entrants et sortants</a:t>
          </a:r>
        </a:p>
      </dgm:t>
    </dgm:pt>
    <dgm:pt modelId="{3E00DE9A-2A29-4451-B97B-0F18DE8035AD}" type="parTrans" cxnId="{FF68AD39-CE5A-410E-9222-0A40B60B3E96}">
      <dgm:prSet/>
      <dgm:spPr/>
      <dgm:t>
        <a:bodyPr/>
        <a:lstStyle/>
        <a:p>
          <a:endParaRPr lang="fr-FR"/>
        </a:p>
      </dgm:t>
    </dgm:pt>
    <dgm:pt modelId="{48F9E0CF-485E-465B-89B8-ABA933DA33B2}" type="sibTrans" cxnId="{FF68AD39-CE5A-410E-9222-0A40B60B3E96}">
      <dgm:prSet/>
      <dgm:spPr/>
      <dgm:t>
        <a:bodyPr/>
        <a:lstStyle/>
        <a:p>
          <a:endParaRPr lang="fr-FR"/>
        </a:p>
      </dgm:t>
    </dgm:pt>
    <dgm:pt modelId="{A59E0CE2-9959-4BCE-A71D-E43F88C3BC70}">
      <dgm:prSet phldrT="[Texte]" custT="1"/>
      <dgm:spPr>
        <a:xfrm>
          <a:off x="0" y="5663177"/>
          <a:ext cx="6422065" cy="590439"/>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plusieurs complexités liées à la </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chaîne logistique</a:t>
          </a:r>
        </a:p>
      </dgm:t>
    </dgm:pt>
    <dgm:pt modelId="{5251DA1E-279B-40D8-8E63-FE4820CD31C2}" type="parTrans" cxnId="{E490A2DB-B1FF-45AF-9BA9-548CCFAD9BDE}">
      <dgm:prSet/>
      <dgm:spPr/>
      <dgm:t>
        <a:bodyPr/>
        <a:lstStyle/>
        <a:p>
          <a:endParaRPr lang="fr-FR"/>
        </a:p>
      </dgm:t>
    </dgm:pt>
    <dgm:pt modelId="{3F12695A-2E1D-4931-8C8A-7B8FAE93F5FD}" type="sibTrans" cxnId="{E490A2DB-B1FF-45AF-9BA9-548CCFAD9BDE}">
      <dgm:prSet/>
      <dgm:spPr/>
      <dgm:t>
        <a:bodyPr/>
        <a:lstStyle/>
        <a:p>
          <a:endParaRPr lang="fr-FR"/>
        </a:p>
      </dgm:t>
    </dgm:pt>
    <dgm:pt modelId="{EEC5262A-9D6F-4CBB-AD7F-37FB0A4DF882}">
      <dgm:prSet phldrT="[Texte]" custT="1"/>
      <dgm:spPr>
        <a:xfrm>
          <a:off x="0" y="4770152"/>
          <a:ext cx="1669736" cy="148447"/>
        </a:xfrm>
        <a:prstGeom prst="round2SameRect">
          <a:avLst>
            <a:gd name="adj1" fmla="val 16670"/>
            <a:gd name="adj2" fmla="val 0"/>
          </a:avLst>
        </a:prstGeom>
        <a:solidFill>
          <a:srgbClr val="4BACC6">
            <a:hueOff val="-4635809"/>
            <a:satOff val="18578"/>
            <a:lumOff val="4026"/>
            <a:alphaOff val="0"/>
          </a:srgbClr>
        </a:solidFill>
        <a:ln w="25400" cap="flat" cmpd="sng" algn="ctr">
          <a:solidFill>
            <a:srgbClr val="4BACC6">
              <a:hueOff val="-4635809"/>
              <a:satOff val="18578"/>
              <a:lumOff val="402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44 à 49</a:t>
          </a:r>
        </a:p>
      </dgm:t>
    </dgm:pt>
    <dgm:pt modelId="{4BE40195-F6A9-44C0-8638-C54071ECDDF0}" type="parTrans" cxnId="{EC90D1A7-C1E9-4553-85D5-9C935AACC941}">
      <dgm:prSet/>
      <dgm:spPr/>
      <dgm:t>
        <a:bodyPr/>
        <a:lstStyle/>
        <a:p>
          <a:endParaRPr lang="fr-FR"/>
        </a:p>
      </dgm:t>
    </dgm:pt>
    <dgm:pt modelId="{6F30004D-BD10-40B8-925C-A712A188C60E}" type="sibTrans" cxnId="{EC90D1A7-C1E9-4553-85D5-9C935AACC941}">
      <dgm:prSet/>
      <dgm:spPr/>
      <dgm:t>
        <a:bodyPr/>
        <a:lstStyle/>
        <a:p>
          <a:endParaRPr lang="fr-FR"/>
        </a:p>
      </dgm:t>
    </dgm:pt>
    <dgm:pt modelId="{7FD073D5-C492-4C22-A674-E13A7381C2C9}">
      <dgm:prSet phldrT="[Texte]" custT="1"/>
      <dgm:spPr>
        <a:xfrm>
          <a:off x="1669736" y="4770152"/>
          <a:ext cx="4752328" cy="148447"/>
        </a:xfrm>
        <a:prstGeom prst="rect">
          <a:avLst/>
        </a:prstGeo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7 : Préparer, réaliser, analyser la pfmp 3</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392989DD-0A01-403A-BADC-5F194FA70B79}" type="parTrans" cxnId="{24F9B87B-BAC3-4B53-B224-3C0545082006}">
      <dgm:prSet/>
      <dgm:spPr/>
      <dgm:t>
        <a:bodyPr/>
        <a:lstStyle/>
        <a:p>
          <a:endParaRPr lang="fr-FR"/>
        </a:p>
      </dgm:t>
    </dgm:pt>
    <dgm:pt modelId="{15D5F359-C0F6-4D7A-ABC2-6E278FBF0426}" type="sibTrans" cxnId="{24F9B87B-BAC3-4B53-B224-3C0545082006}">
      <dgm:prSet/>
      <dgm:spPr/>
      <dgm:t>
        <a:bodyPr/>
        <a:lstStyle/>
        <a:p>
          <a:endParaRPr lang="fr-FR"/>
        </a:p>
      </dgm:t>
    </dgm:pt>
    <dgm:pt modelId="{FA3E6FB7-37C6-4012-BB85-D0B995AF2AFB}">
      <dgm:prSet phldrT="[Texte]" custT="1"/>
      <dgm:spPr>
        <a:xfrm>
          <a:off x="0" y="4918599"/>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25EE213-97C3-4D9A-8D67-C6666F77BA58}" type="parTrans" cxnId="{B1F9D9EB-EBEB-4FEC-997A-390CBEB80CD9}">
      <dgm:prSet/>
      <dgm:spPr/>
      <dgm:t>
        <a:bodyPr/>
        <a:lstStyle/>
        <a:p>
          <a:endParaRPr lang="fr-FR"/>
        </a:p>
      </dgm:t>
    </dgm:pt>
    <dgm:pt modelId="{E3316805-E187-42B4-B4D3-E1E3BD5B552E}" type="sibTrans" cxnId="{B1F9D9EB-EBEB-4FEC-997A-390CBEB80CD9}">
      <dgm:prSet/>
      <dgm:spPr/>
      <dgm:t>
        <a:bodyPr/>
        <a:lstStyle/>
        <a:p>
          <a:endParaRPr lang="fr-FR"/>
        </a:p>
      </dgm:t>
    </dgm:pt>
    <dgm:pt modelId="{3FA435EF-2421-467E-A055-16FB9553F819}">
      <dgm:prSet custT="1"/>
      <dgm:spPr>
        <a:xfrm>
          <a:off x="0" y="4918599"/>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47C4755E-9F59-4E53-A76B-72FE0A0FF8ED}" type="parTrans" cxnId="{5CB410ED-E065-4350-B07E-3029BE4B9EE7}">
      <dgm:prSet/>
      <dgm:spPr/>
      <dgm:t>
        <a:bodyPr/>
        <a:lstStyle/>
        <a:p>
          <a:endParaRPr lang="fr-FR"/>
        </a:p>
      </dgm:t>
    </dgm:pt>
    <dgm:pt modelId="{F32213BA-49B6-47CE-9F8F-8EA2C0469E2E}" type="sibTrans" cxnId="{5CB410ED-E065-4350-B07E-3029BE4B9EE7}">
      <dgm:prSet/>
      <dgm:spPr/>
      <dgm:t>
        <a:bodyPr/>
        <a:lstStyle/>
        <a:p>
          <a:endParaRPr lang="fr-FR"/>
        </a:p>
      </dgm:t>
    </dgm:pt>
    <dgm:pt modelId="{4E2D94BA-52A0-4699-A756-A8B05484C6F9}">
      <dgm:prSet phldrT="[Texte]" custT="1"/>
      <dgm:spPr>
        <a:xfrm>
          <a:off x="0" y="815"/>
          <a:ext cx="1669736" cy="148447"/>
        </a:xfrm>
        <a:prstGeom prst="round2SameRect">
          <a:avLst>
            <a:gd name="adj1" fmla="val 16670"/>
            <a:gd name="adj2" fmla="val 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1 à 7</a:t>
          </a:r>
        </a:p>
      </dgm:t>
    </dgm:pt>
    <dgm:pt modelId="{7563E4EE-37DD-452D-8242-DAB9E7E7C173}" type="parTrans" cxnId="{2F027AE1-FFF3-44F0-8AAA-C70AFB335C05}">
      <dgm:prSet/>
      <dgm:spPr/>
      <dgm:t>
        <a:bodyPr/>
        <a:lstStyle/>
        <a:p>
          <a:endParaRPr lang="fr-FR"/>
        </a:p>
      </dgm:t>
    </dgm:pt>
    <dgm:pt modelId="{FBB754F6-91D2-4002-830F-B3D3D00DFF08}" type="sibTrans" cxnId="{2F027AE1-FFF3-44F0-8AAA-C70AFB335C05}">
      <dgm:prSet/>
      <dgm:spPr/>
      <dgm:t>
        <a:bodyPr/>
        <a:lstStyle/>
        <a:p>
          <a:endParaRPr lang="fr-FR"/>
        </a:p>
      </dgm:t>
    </dgm:pt>
    <dgm:pt modelId="{403AD56E-4722-4331-B096-0F89986C0FB7}">
      <dgm:prSet phldrT="[Texte]" custT="1"/>
      <dgm:spPr>
        <a:xfrm>
          <a:off x="1669736" y="815"/>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1 </a:t>
          </a:r>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Appréhender l'environnement professionnel</a:t>
          </a:r>
        </a:p>
      </dgm:t>
    </dgm:pt>
    <dgm:pt modelId="{C2004F72-4FA7-473C-89FD-64412ED2EAC3}" type="parTrans" cxnId="{B1989499-4F4C-4B69-AB30-FBAB2ABCD602}">
      <dgm:prSet/>
      <dgm:spPr/>
      <dgm:t>
        <a:bodyPr/>
        <a:lstStyle/>
        <a:p>
          <a:endParaRPr lang="fr-FR"/>
        </a:p>
      </dgm:t>
    </dgm:pt>
    <dgm:pt modelId="{9D23C4DD-7420-4DAF-97F1-FEF3E5F80B23}" type="sibTrans" cxnId="{B1989499-4F4C-4B69-AB30-FBAB2ABCD602}">
      <dgm:prSet/>
      <dgm:spPr/>
      <dgm:t>
        <a:bodyPr/>
        <a:lstStyle/>
        <a:p>
          <a:endParaRPr lang="fr-FR"/>
        </a:p>
      </dgm:t>
    </dgm:pt>
    <dgm:pt modelId="{7697F872-0F7F-4812-BBC6-E4DA546F17A6}">
      <dgm:prSet phldrT="[Texte]" custT="1"/>
      <dgm:spPr>
        <a:xfrm>
          <a:off x="0" y="149262"/>
          <a:ext cx="6422065" cy="493203"/>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Découvrir l'environnement professionnel</a:t>
          </a:r>
        </a:p>
      </dgm:t>
    </dgm:pt>
    <dgm:pt modelId="{6B067BE9-17F0-4773-9395-D92A97443DD7}" type="parTrans" cxnId="{C6B74B23-7971-4246-9997-228EC95CC8FC}">
      <dgm:prSet/>
      <dgm:spPr/>
      <dgm:t>
        <a:bodyPr/>
        <a:lstStyle/>
        <a:p>
          <a:endParaRPr lang="fr-FR"/>
        </a:p>
      </dgm:t>
    </dgm:pt>
    <dgm:pt modelId="{AB3E158D-F97B-4843-9D0D-7F3327FE94DE}" type="sibTrans" cxnId="{C6B74B23-7971-4246-9997-228EC95CC8FC}">
      <dgm:prSet/>
      <dgm:spPr/>
      <dgm:t>
        <a:bodyPr/>
        <a:lstStyle/>
        <a:p>
          <a:endParaRPr lang="fr-FR"/>
        </a:p>
      </dgm:t>
    </dgm:pt>
    <dgm:pt modelId="{7D639E42-720B-4A92-B7E4-07E4A580B8B6}">
      <dgm:prSet phldrT="[Texte]" custT="1"/>
      <dgm:spPr>
        <a:xfrm>
          <a:off x="0" y="3857548"/>
          <a:ext cx="1669736" cy="148447"/>
        </a:xfrm>
        <a:prstGeom prst="round2SameRect">
          <a:avLst>
            <a:gd name="adj1" fmla="val 16670"/>
            <a:gd name="adj2" fmla="val 0"/>
          </a:avLst>
        </a:prstGeom>
        <a:solidFill>
          <a:srgbClr val="4BACC6">
            <a:hueOff val="-3973551"/>
            <a:satOff val="15924"/>
            <a:lumOff val="3451"/>
            <a:alphaOff val="0"/>
          </a:srgbClr>
        </a:solidFill>
        <a:ln w="25400" cap="flat" cmpd="sng" algn="ctr">
          <a:solidFill>
            <a:srgbClr val="4BACC6">
              <a:hueOff val="-3973551"/>
              <a:satOff val="15924"/>
              <a:lumOff val="3451"/>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36 à 43</a:t>
          </a:r>
        </a:p>
      </dgm:t>
    </dgm:pt>
    <dgm:pt modelId="{EA165554-ED3F-4A88-807A-9F37BBF58AFD}" type="parTrans" cxnId="{54E5821E-995E-4E2E-B387-5D48BCF3FB0A}">
      <dgm:prSet/>
      <dgm:spPr/>
      <dgm:t>
        <a:bodyPr/>
        <a:lstStyle/>
        <a:p>
          <a:endParaRPr lang="fr-FR"/>
        </a:p>
      </dgm:t>
    </dgm:pt>
    <dgm:pt modelId="{FC3AB969-0ECA-4412-A712-7D92843BF5E8}" type="sibTrans" cxnId="{54E5821E-995E-4E2E-B387-5D48BCF3FB0A}">
      <dgm:prSet/>
      <dgm:spPr/>
      <dgm:t>
        <a:bodyPr/>
        <a:lstStyle/>
        <a:p>
          <a:endParaRPr lang="fr-FR"/>
        </a:p>
      </dgm:t>
    </dgm:pt>
    <dgm:pt modelId="{083B6B42-A306-42A9-9580-8B4B60332A4C}">
      <dgm:prSet phldrT="[Texte]" custT="1"/>
      <dgm:spPr>
        <a:xfrm>
          <a:off x="1669736" y="3857548"/>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6 : Réaliser des missions d'agent logisticien avec les partenaires</a:t>
          </a:r>
        </a:p>
      </dgm:t>
    </dgm:pt>
    <dgm:pt modelId="{67BFE2EE-3B31-41CB-841F-08D0319D6100}" type="parTrans" cxnId="{96CAC301-692C-41FB-8C09-97E66BF8857D}">
      <dgm:prSet/>
      <dgm:spPr/>
      <dgm:t>
        <a:bodyPr/>
        <a:lstStyle/>
        <a:p>
          <a:endParaRPr lang="fr-FR"/>
        </a:p>
      </dgm:t>
    </dgm:pt>
    <dgm:pt modelId="{B5213423-EF1A-47C0-BCF9-FA7EB19C1144}" type="sibTrans" cxnId="{96CAC301-692C-41FB-8C09-97E66BF8857D}">
      <dgm:prSet/>
      <dgm:spPr/>
      <dgm:t>
        <a:bodyPr/>
        <a:lstStyle/>
        <a:p>
          <a:endParaRPr lang="fr-FR"/>
        </a:p>
      </dgm:t>
    </dgm:pt>
    <dgm:pt modelId="{DA61176B-F39E-4C3A-B816-3220F05FF1EF}">
      <dgm:prSet phldrT="[Texte]" custT="1"/>
      <dgm:spPr>
        <a:xfrm>
          <a:off x="0" y="4005995"/>
          <a:ext cx="6422065" cy="756734"/>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quelques complexités liées à la</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réception et l'expédition de la marchandise</a:t>
          </a:r>
        </a:p>
      </dgm:t>
    </dgm:pt>
    <dgm:pt modelId="{DF259FC9-961F-4A76-BFE2-EDA00881278B}" type="parTrans" cxnId="{EB25FBB7-DFCC-4595-A489-CE5E08EE678C}">
      <dgm:prSet/>
      <dgm:spPr/>
      <dgm:t>
        <a:bodyPr/>
        <a:lstStyle/>
        <a:p>
          <a:endParaRPr lang="fr-FR"/>
        </a:p>
      </dgm:t>
    </dgm:pt>
    <dgm:pt modelId="{BC5C3353-6344-45F9-AA05-6D1134244A51}" type="sibTrans" cxnId="{EB25FBB7-DFCC-4595-A489-CE5E08EE678C}">
      <dgm:prSet/>
      <dgm:spPr/>
      <dgm:t>
        <a:bodyPr/>
        <a:lstStyle/>
        <a:p>
          <a:endParaRPr lang="fr-FR"/>
        </a:p>
      </dgm:t>
    </dgm:pt>
    <dgm:pt modelId="{151664F7-CDD7-475D-BB61-3074803A6DB2}">
      <dgm:prSet phldrT="[Texte]" custT="1"/>
      <dgm:spPr>
        <a:xfrm>
          <a:off x="0" y="3112970"/>
          <a:ext cx="1669736" cy="148447"/>
        </a:xfrm>
        <a:prstGeom prst="round2SameRect">
          <a:avLst>
            <a:gd name="adj1" fmla="val 16670"/>
            <a:gd name="adj2" fmla="val 0"/>
          </a:avLst>
        </a:prstGeom>
        <a:solidFill>
          <a:srgbClr val="4BACC6">
            <a:hueOff val="-3311292"/>
            <a:satOff val="13270"/>
            <a:lumOff val="2876"/>
            <a:alphaOff val="0"/>
          </a:srgbClr>
        </a:solidFill>
        <a:ln w="25400" cap="flat" cmpd="sng" algn="ctr">
          <a:solidFill>
            <a:srgbClr val="4BACC6">
              <a:hueOff val="-3311292"/>
              <a:satOff val="13270"/>
              <a:lumOff val="287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30 à 36 </a:t>
          </a:r>
        </a:p>
      </dgm:t>
    </dgm:pt>
    <dgm:pt modelId="{4379E293-C686-4838-B77F-1786AF7628F2}" type="parTrans" cxnId="{3E3B6C39-AAC7-4B96-971E-AF41E9CD4F61}">
      <dgm:prSet/>
      <dgm:spPr/>
      <dgm:t>
        <a:bodyPr/>
        <a:lstStyle/>
        <a:p>
          <a:endParaRPr lang="fr-FR"/>
        </a:p>
      </dgm:t>
    </dgm:pt>
    <dgm:pt modelId="{F6CF1B5C-B409-43ED-8BB9-F205DC162E5F}" type="sibTrans" cxnId="{3E3B6C39-AAC7-4B96-971E-AF41E9CD4F61}">
      <dgm:prSet/>
      <dgm:spPr/>
      <dgm:t>
        <a:bodyPr/>
        <a:lstStyle/>
        <a:p>
          <a:endParaRPr lang="fr-FR"/>
        </a:p>
      </dgm:t>
    </dgm:pt>
    <dgm:pt modelId="{6CD48DEB-389E-4B81-B7B9-0AB0C89CE6B4}">
      <dgm:prSet phldrT="[Texte]" custT="1"/>
      <dgm:spPr>
        <a:xfrm>
          <a:off x="0" y="3261417"/>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5B32105A-7957-4E1B-82B1-A4C4506D6E0D}" type="parTrans" cxnId="{601C076E-F078-4D17-BAEA-BBFE56900E86}">
      <dgm:prSet/>
      <dgm:spPr/>
      <dgm:t>
        <a:bodyPr/>
        <a:lstStyle/>
        <a:p>
          <a:endParaRPr lang="fr-FR"/>
        </a:p>
      </dgm:t>
    </dgm:pt>
    <dgm:pt modelId="{17E30832-14BA-4F17-9813-DEF93D8533AC}" type="sibTrans" cxnId="{601C076E-F078-4D17-BAEA-BBFE56900E86}">
      <dgm:prSet/>
      <dgm:spPr/>
      <dgm:t>
        <a:bodyPr/>
        <a:lstStyle/>
        <a:p>
          <a:endParaRPr lang="fr-FR"/>
        </a:p>
      </dgm:t>
    </dgm:pt>
    <dgm:pt modelId="{41ED8EE2-7310-46C9-8988-F4AA9C8D4B37}">
      <dgm:prSet custT="1"/>
      <dgm:spPr>
        <a:xfrm>
          <a:off x="0" y="3261417"/>
          <a:ext cx="6422065" cy="588708"/>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12C38AE-B03A-46F3-9F51-BFE425AC7139}" type="parTrans" cxnId="{2382F4DE-41F1-4551-AFD9-5A192EE3CD20}">
      <dgm:prSet/>
      <dgm:spPr/>
      <dgm:t>
        <a:bodyPr/>
        <a:lstStyle/>
        <a:p>
          <a:endParaRPr lang="fr-FR"/>
        </a:p>
      </dgm:t>
    </dgm:pt>
    <dgm:pt modelId="{4F6EE86C-775F-413D-96E6-A90F3E62D8E6}" type="sibTrans" cxnId="{2382F4DE-41F1-4551-AFD9-5A192EE3CD20}">
      <dgm:prSet/>
      <dgm:spPr/>
      <dgm:t>
        <a:bodyPr/>
        <a:lstStyle/>
        <a:p>
          <a:endParaRPr lang="fr-FR"/>
        </a:p>
      </dgm:t>
    </dgm:pt>
    <dgm:pt modelId="{7C985EAB-BD54-4F70-B913-E0C83C916594}">
      <dgm:prSet phldrT="[Texte]" custT="1"/>
      <dgm:spPr>
        <a:xfrm>
          <a:off x="0" y="2045735"/>
          <a:ext cx="1669736" cy="148447"/>
        </a:xfrm>
        <a:prstGeom prst="round2SameRect">
          <a:avLst>
            <a:gd name="adj1" fmla="val 16670"/>
            <a:gd name="adj2" fmla="val 0"/>
          </a:avLst>
        </a:prstGeom>
        <a:solidFill>
          <a:srgbClr val="4BACC6">
            <a:hueOff val="-1986775"/>
            <a:satOff val="7962"/>
            <a:lumOff val="1726"/>
            <a:alphaOff val="0"/>
          </a:srgbClr>
        </a:solidFill>
        <a:ln w="25400" cap="flat" cmpd="sng" algn="ctr">
          <a:solidFill>
            <a:srgbClr val="4BACC6">
              <a:hueOff val="-1986775"/>
              <a:satOff val="7962"/>
              <a:lumOff val="172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21 à 29</a:t>
          </a:r>
        </a:p>
      </dgm:t>
    </dgm:pt>
    <dgm:pt modelId="{143C0967-627C-45D6-9F1D-9542AE246DCF}" type="parTrans" cxnId="{E692EDA5-9165-4941-8C82-AF88EF852FFB}">
      <dgm:prSet/>
      <dgm:spPr/>
      <dgm:t>
        <a:bodyPr/>
        <a:lstStyle/>
        <a:p>
          <a:endParaRPr lang="fr-FR"/>
        </a:p>
      </dgm:t>
    </dgm:pt>
    <dgm:pt modelId="{7529BEF4-C844-4382-A526-8B0FC7EC44C6}" type="sibTrans" cxnId="{E692EDA5-9165-4941-8C82-AF88EF852FFB}">
      <dgm:prSet/>
      <dgm:spPr/>
      <dgm:t>
        <a:bodyPr/>
        <a:lstStyle/>
        <a:p>
          <a:endParaRPr lang="fr-FR"/>
        </a:p>
      </dgm:t>
    </dgm:pt>
    <dgm:pt modelId="{019D7502-0011-44BC-90C9-773D8E2B2280}">
      <dgm:prSet phldrT="[Texte]" custT="1"/>
      <dgm:spPr>
        <a:xfrm>
          <a:off x="1669736" y="2045735"/>
          <a:ext cx="4752328" cy="148447"/>
        </a:xfrm>
        <a:prstGeom prst="rect">
          <a:avLst/>
        </a:prstGeo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4 : Réaliser des missions simples dans les zones de stockage</a:t>
          </a:r>
        </a:p>
      </dgm:t>
    </dgm:pt>
    <dgm:pt modelId="{45875098-3080-4CB4-80FF-24C4313036B6}" type="parTrans" cxnId="{1F68030A-4FE9-43E1-A14C-2E3AAFD30954}">
      <dgm:prSet/>
      <dgm:spPr/>
      <dgm:t>
        <a:bodyPr/>
        <a:lstStyle/>
        <a:p>
          <a:endParaRPr lang="fr-FR"/>
        </a:p>
      </dgm:t>
    </dgm:pt>
    <dgm:pt modelId="{F3F57A60-8304-4504-B00E-01B7755307D2}" type="sibTrans" cxnId="{1F68030A-4FE9-43E1-A14C-2E3AAFD30954}">
      <dgm:prSet/>
      <dgm:spPr/>
      <dgm:t>
        <a:bodyPr/>
        <a:lstStyle/>
        <a:p>
          <a:endParaRPr lang="fr-FR"/>
        </a:p>
      </dgm:t>
    </dgm:pt>
    <dgm:pt modelId="{ABEF6F82-A22E-4288-A7F1-DBBBB272BCBA}">
      <dgm:prSet phldrT="[Texte]" custT="1"/>
      <dgm:spPr>
        <a:xfrm>
          <a:off x="0" y="2194182"/>
          <a:ext cx="6422065" cy="911365"/>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Comprendre, décrire et réaliser des opérations de stockage / destockage</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92C1EA1E-6782-40D7-8E76-A98CD791BC0F}" type="parTrans" cxnId="{B2BD2CC5-3ED5-4DCB-8E88-B267E85E9B5E}">
      <dgm:prSet/>
      <dgm:spPr/>
      <dgm:t>
        <a:bodyPr/>
        <a:lstStyle/>
        <a:p>
          <a:endParaRPr lang="fr-FR"/>
        </a:p>
      </dgm:t>
    </dgm:pt>
    <dgm:pt modelId="{2D994DB8-01FF-49DC-90FB-D44C6DD8F76E}" type="sibTrans" cxnId="{B2BD2CC5-3ED5-4DCB-8E88-B267E85E9B5E}">
      <dgm:prSet/>
      <dgm:spPr/>
      <dgm:t>
        <a:bodyPr/>
        <a:lstStyle/>
        <a:p>
          <a:endParaRPr lang="fr-FR"/>
        </a:p>
      </dgm:t>
    </dgm:pt>
    <dgm:pt modelId="{6AA77C56-020B-46CC-B123-8C33C3BE2AB7}">
      <dgm:prSet phldrT="[Texte]" custT="1"/>
      <dgm:spPr>
        <a:xfrm>
          <a:off x="0" y="1275269"/>
          <a:ext cx="1669736" cy="148447"/>
        </a:xfrm>
        <a:prstGeom prst="round2SameRect">
          <a:avLst>
            <a:gd name="adj1" fmla="val 16670"/>
            <a:gd name="adj2" fmla="val 0"/>
          </a:avLst>
        </a:prstGeom>
        <a:solidFill>
          <a:srgbClr val="4BACC6">
            <a:hueOff val="-1324517"/>
            <a:satOff val="5308"/>
            <a:lumOff val="1150"/>
            <a:alphaOff val="0"/>
          </a:srgbClr>
        </a:solidFill>
        <a:ln w="25400" cap="flat" cmpd="sng" algn="ctr">
          <a:solidFill>
            <a:srgbClr val="4BACC6">
              <a:hueOff val="-1324517"/>
              <a:satOff val="5308"/>
              <a:lumOff val="1150"/>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15 à 20</a:t>
          </a:r>
        </a:p>
      </dgm:t>
    </dgm:pt>
    <dgm:pt modelId="{C7975AB5-679D-4208-AFCE-2C41A144597D}" type="parTrans" cxnId="{8F0E66D2-0DC8-4E20-BAA7-EB30E9E144FD}">
      <dgm:prSet/>
      <dgm:spPr/>
      <dgm:t>
        <a:bodyPr/>
        <a:lstStyle/>
        <a:p>
          <a:endParaRPr lang="fr-FR"/>
        </a:p>
      </dgm:t>
    </dgm:pt>
    <dgm:pt modelId="{2488A9BC-69F2-4FCF-9EF9-E36598E67AC4}" type="sibTrans" cxnId="{8F0E66D2-0DC8-4E20-BAA7-EB30E9E144FD}">
      <dgm:prSet/>
      <dgm:spPr/>
      <dgm:t>
        <a:bodyPr/>
        <a:lstStyle/>
        <a:p>
          <a:endParaRPr lang="fr-FR"/>
        </a:p>
      </dgm:t>
    </dgm:pt>
    <dgm:pt modelId="{E8A248D7-3961-4690-A536-6EACE098C6F1}">
      <dgm:prSet phldrT="[Texte]" custT="1"/>
      <dgm:spPr>
        <a:xfrm>
          <a:off x="1669736" y="1275269"/>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3</a:t>
          </a:r>
          <a:r>
            <a:rPr lang="fr-FR" sz="1100" b="1">
              <a:solidFill>
                <a:sysClr val="windowText" lastClr="000000">
                  <a:hueOff val="0"/>
                  <a:satOff val="0"/>
                  <a:lumOff val="0"/>
                  <a:alphaOff val="0"/>
                </a:sysClr>
              </a:solidFill>
              <a:latin typeface="Arial Narrow" panose="020B0606020202030204" pitchFamily="34" charset="0"/>
              <a:ea typeface="+mn-ea"/>
              <a:cs typeface="+mn-cs"/>
            </a:rPr>
            <a:t>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Préparer, réaliser, analyser la pfmp 1</a:t>
          </a:r>
        </a:p>
      </dgm:t>
    </dgm:pt>
    <dgm:pt modelId="{7752B6B6-5506-49DB-8BE9-6BA1C56E4B8C}" type="parTrans" cxnId="{2E373797-370F-4F2C-8570-C3139C6D228B}">
      <dgm:prSet/>
      <dgm:spPr/>
      <dgm:t>
        <a:bodyPr/>
        <a:lstStyle/>
        <a:p>
          <a:endParaRPr lang="fr-FR"/>
        </a:p>
      </dgm:t>
    </dgm:pt>
    <dgm:pt modelId="{43C22F98-333F-4368-B78B-63114B727357}" type="sibTrans" cxnId="{2E373797-370F-4F2C-8570-C3139C6D228B}">
      <dgm:prSet/>
      <dgm:spPr/>
      <dgm:t>
        <a:bodyPr/>
        <a:lstStyle/>
        <a:p>
          <a:endParaRPr lang="fr-FR"/>
        </a:p>
      </dgm:t>
    </dgm:pt>
    <dgm:pt modelId="{82AF6F18-8511-48FB-AA7B-2CAE0E282D76}">
      <dgm:prSet phldrT="[Texte]" custT="1"/>
      <dgm:spPr>
        <a:xfrm>
          <a:off x="0" y="1423717"/>
          <a:ext cx="6422065" cy="614595"/>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1 (en établissement de formation)</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2E41B7C-6413-4CF1-B103-88A44EB0AC45}" type="parTrans" cxnId="{C4FBABE7-0412-4A79-B663-C8B60526B761}">
      <dgm:prSet/>
      <dgm:spPr/>
      <dgm:t>
        <a:bodyPr/>
        <a:lstStyle/>
        <a:p>
          <a:endParaRPr lang="fr-FR"/>
        </a:p>
      </dgm:t>
    </dgm:pt>
    <dgm:pt modelId="{2724988F-8271-41FC-839C-47BF88416682}" type="sibTrans" cxnId="{C4FBABE7-0412-4A79-B663-C8B60526B761}">
      <dgm:prSet/>
      <dgm:spPr/>
      <dgm:t>
        <a:bodyPr/>
        <a:lstStyle/>
        <a:p>
          <a:endParaRPr lang="fr-FR"/>
        </a:p>
      </dgm:t>
    </dgm:pt>
    <dgm:pt modelId="{B52C1F59-9819-4EF1-B9B0-B9FD383CD837}">
      <dgm:prSet custT="1"/>
      <dgm:spPr>
        <a:xfrm>
          <a:off x="0" y="1423717"/>
          <a:ext cx="6422065" cy="614595"/>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1 (en établissement de formation)</a:t>
          </a:r>
        </a:p>
      </dgm:t>
    </dgm:pt>
    <dgm:pt modelId="{A4DEE484-E842-4611-990B-32F8190B6709}" type="parTrans" cxnId="{9FF1DC15-A850-40FC-8327-46478F8BC16F}">
      <dgm:prSet/>
      <dgm:spPr/>
      <dgm:t>
        <a:bodyPr/>
        <a:lstStyle/>
        <a:p>
          <a:endParaRPr lang="fr-FR"/>
        </a:p>
      </dgm:t>
    </dgm:pt>
    <dgm:pt modelId="{008BD7F4-3BF7-4BE5-85E4-C411B8CBB394}" type="sibTrans" cxnId="{9FF1DC15-A850-40FC-8327-46478F8BC16F}">
      <dgm:prSet/>
      <dgm:spPr/>
      <dgm:t>
        <a:bodyPr/>
        <a:lstStyle/>
        <a:p>
          <a:endParaRPr lang="fr-FR"/>
        </a:p>
      </dgm:t>
    </dgm:pt>
    <dgm:pt modelId="{E66399C8-E33D-4DDD-B45E-0F6F810E74DC}">
      <dgm:prSet custT="1"/>
      <dgm:spPr>
        <a:xfrm>
          <a:off x="0" y="798336"/>
          <a:ext cx="6422065" cy="469511"/>
        </a:xfrm>
        <a:prstGeom prst="rect">
          <a:avLst/>
        </a:prstGeo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F27BD20-B292-4EE5-83F7-054A8AA8A6F3}" type="parTrans" cxnId="{2F8F8932-7D55-481B-97CA-1AD913A4E266}">
      <dgm:prSet/>
      <dgm:spPr/>
      <dgm:t>
        <a:bodyPr/>
        <a:lstStyle/>
        <a:p>
          <a:endParaRPr lang="fr-FR"/>
        </a:p>
      </dgm:t>
    </dgm:pt>
    <dgm:pt modelId="{E5E7B290-21CC-4D38-B054-651DD6DC809F}" type="sibTrans" cxnId="{2F8F8932-7D55-481B-97CA-1AD913A4E266}">
      <dgm:prSet/>
      <dgm:spPr/>
      <dgm:t>
        <a:bodyPr/>
        <a:lstStyle/>
        <a:p>
          <a:endParaRPr lang="fr-FR"/>
        </a:p>
      </dgm:t>
    </dgm:pt>
    <dgm:pt modelId="{18A4547C-A5FC-4373-98A5-F08406680B6C}">
      <dgm:prSet phldrT="[Texte]" custT="1"/>
      <dgm:spPr>
        <a:xfrm>
          <a:off x="0" y="649889"/>
          <a:ext cx="1669736" cy="148447"/>
        </a:xfrm>
        <a:prstGeom prst="round2SameRect">
          <a:avLst>
            <a:gd name="adj1" fmla="val 16670"/>
            <a:gd name="adj2" fmla="val 0"/>
          </a:avLst>
        </a:prstGeom>
        <a:solidFill>
          <a:srgbClr val="4BACC6">
            <a:hueOff val="-662258"/>
            <a:satOff val="2654"/>
            <a:lumOff val="575"/>
            <a:alphaOff val="0"/>
          </a:srgbClr>
        </a:solidFill>
        <a:ln w="25400" cap="flat" cmpd="sng" algn="ctr">
          <a:solidFill>
            <a:srgbClr val="4BACC6">
              <a:hueOff val="-662258"/>
              <a:satOff val="2654"/>
              <a:lumOff val="575"/>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8 à 14</a:t>
          </a:r>
        </a:p>
      </dgm:t>
    </dgm:pt>
    <dgm:pt modelId="{3AA37EFA-B2C1-4FD7-A72A-F8D1BB6E090B}" type="sibTrans" cxnId="{AAB3EBA4-39AA-4A1C-8DD8-F726910E82CA}">
      <dgm:prSet/>
      <dgm:spPr/>
      <dgm:t>
        <a:bodyPr/>
        <a:lstStyle/>
        <a:p>
          <a:endParaRPr lang="fr-FR"/>
        </a:p>
      </dgm:t>
    </dgm:pt>
    <dgm:pt modelId="{DA9E5029-7F3F-4F09-8CAB-84328927DD11}" type="parTrans" cxnId="{AAB3EBA4-39AA-4A1C-8DD8-F726910E82CA}">
      <dgm:prSet/>
      <dgm:spPr/>
      <dgm:t>
        <a:bodyPr/>
        <a:lstStyle/>
        <a:p>
          <a:endParaRPr lang="fr-FR"/>
        </a:p>
      </dgm:t>
    </dgm:pt>
    <dgm:pt modelId="{60CBCD57-B326-468A-A5F8-AAAA4FBA0D19}">
      <dgm:prSet phldrT="[Texte]" custT="1"/>
      <dgm:spPr>
        <a:xfrm>
          <a:off x="0" y="149262"/>
          <a:ext cx="6422065" cy="493203"/>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Préparer son insertion dans une organisation</a:t>
          </a:r>
        </a:p>
      </dgm:t>
    </dgm:pt>
    <dgm:pt modelId="{84F4EB87-819B-43E7-B012-534F8DF8003F}" type="parTrans" cxnId="{E21A45EC-B9FE-4838-BA83-63081FF952D7}">
      <dgm:prSet/>
      <dgm:spPr/>
      <dgm:t>
        <a:bodyPr/>
        <a:lstStyle/>
        <a:p>
          <a:endParaRPr lang="fr-FR"/>
        </a:p>
      </dgm:t>
    </dgm:pt>
    <dgm:pt modelId="{963B5AF6-8784-4E88-A2C3-7089AB300577}" type="sibTrans" cxnId="{E21A45EC-B9FE-4838-BA83-63081FF952D7}">
      <dgm:prSet/>
      <dgm:spPr/>
      <dgm:t>
        <a:bodyPr/>
        <a:lstStyle/>
        <a:p>
          <a:endParaRPr lang="fr-FR"/>
        </a:p>
      </dgm:t>
    </dgm:pt>
    <dgm:pt modelId="{FBD0EA92-89DA-47A7-BD38-92DA7F53C018}">
      <dgm:prSet phldrT="[Texte]" custT="1"/>
      <dgm:spPr>
        <a:xfrm>
          <a:off x="0" y="1423717"/>
          <a:ext cx="6422065" cy="614595"/>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1</a:t>
          </a:r>
        </a:p>
      </dgm:t>
    </dgm:pt>
    <dgm:pt modelId="{D2A67BEB-99B6-4E28-BCB8-E6E14982F412}" type="parTrans" cxnId="{EB875D0C-68DD-4B19-9637-40772CEEF2E3}">
      <dgm:prSet/>
      <dgm:spPr/>
      <dgm:t>
        <a:bodyPr/>
        <a:lstStyle/>
        <a:p>
          <a:endParaRPr lang="fr-FR"/>
        </a:p>
      </dgm:t>
    </dgm:pt>
    <dgm:pt modelId="{50349B3E-53B6-424B-BFE6-99FB8D65EC8C}" type="sibTrans" cxnId="{EB875D0C-68DD-4B19-9637-40772CEEF2E3}">
      <dgm:prSet/>
      <dgm:spPr/>
      <dgm:t>
        <a:bodyPr/>
        <a:lstStyle/>
        <a:p>
          <a:endParaRPr lang="fr-FR"/>
        </a:p>
      </dgm:t>
    </dgm:pt>
    <dgm:pt modelId="{1981F4A6-1620-4D98-86F2-D983965DC151}">
      <dgm:prSet phldrT="[Texte]" custT="1"/>
      <dgm:spPr>
        <a:xfrm>
          <a:off x="0" y="798336"/>
          <a:ext cx="6422065" cy="469511"/>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Réaliser des missions simples liées aux flux entrants et aux flux sortants</a:t>
          </a:r>
        </a:p>
      </dgm:t>
    </dgm:pt>
    <dgm:pt modelId="{B5148AAB-F72C-41D6-A35B-816E91CF6041}" type="sibTrans" cxnId="{4CE57871-42F8-4EA2-813B-885C08486AB4}">
      <dgm:prSet/>
      <dgm:spPr/>
      <dgm:t>
        <a:bodyPr/>
        <a:lstStyle/>
        <a:p>
          <a:endParaRPr lang="fr-FR"/>
        </a:p>
      </dgm:t>
    </dgm:pt>
    <dgm:pt modelId="{A8D56354-2C92-41E4-8C83-6CA650669C05}" type="parTrans" cxnId="{4CE57871-42F8-4EA2-813B-885C08486AB4}">
      <dgm:prSet/>
      <dgm:spPr/>
      <dgm:t>
        <a:bodyPr/>
        <a:lstStyle/>
        <a:p>
          <a:endParaRPr lang="fr-FR"/>
        </a:p>
      </dgm:t>
    </dgm:pt>
    <dgm:pt modelId="{ED2C29C2-6261-4A5C-9D61-6B28DB1CE0ED}">
      <dgm:prSet phldrT="[Texte]" custT="1"/>
      <dgm:spPr>
        <a:xfrm>
          <a:off x="0" y="798336"/>
          <a:ext cx="6422065" cy="469511"/>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S'insérer dans un environnement professionnel</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FC06719-C82E-4509-AE94-B355FA2D9CC4}" type="sibTrans" cxnId="{0948CB33-FB80-4AFA-950B-F919019EE6C6}">
      <dgm:prSet/>
      <dgm:spPr/>
      <dgm:t>
        <a:bodyPr/>
        <a:lstStyle/>
        <a:p>
          <a:endParaRPr lang="fr-FR"/>
        </a:p>
      </dgm:t>
    </dgm:pt>
    <dgm:pt modelId="{AA611495-9D19-4A8C-84AE-B93E3CF528AC}" type="parTrans" cxnId="{0948CB33-FB80-4AFA-950B-F919019EE6C6}">
      <dgm:prSet/>
      <dgm:spPr/>
      <dgm:t>
        <a:bodyPr/>
        <a:lstStyle/>
        <a:p>
          <a:endParaRPr lang="fr-FR"/>
        </a:p>
      </dgm:t>
    </dgm:pt>
    <dgm:pt modelId="{ADCF1B61-D27F-4B6B-806F-A89EE2DBA167}">
      <dgm:prSet phldrT="[Texte]" custT="1"/>
      <dgm:spPr>
        <a:xfrm>
          <a:off x="1669736" y="649889"/>
          <a:ext cx="4752328" cy="148447"/>
        </a:xfrm>
        <a:prstGeom prst="rect">
          <a:avLst/>
        </a:prstGeo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2</a:t>
          </a:r>
          <a:r>
            <a:rPr lang="fr-FR" sz="1100" b="1">
              <a:solidFill>
                <a:sysClr val="windowText" lastClr="000000">
                  <a:hueOff val="0"/>
                  <a:satOff val="0"/>
                  <a:lumOff val="0"/>
                  <a:alphaOff val="0"/>
                </a:sysClr>
              </a:solidFill>
              <a:latin typeface="Arial Narrow" panose="020B0606020202030204" pitchFamily="34" charset="0"/>
              <a:ea typeface="+mn-ea"/>
              <a:cs typeface="+mn-cs"/>
            </a:rPr>
            <a:t>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S'intégrer dans un environnement professionnel</a:t>
          </a:r>
        </a:p>
      </dgm:t>
    </dgm:pt>
    <dgm:pt modelId="{22D89464-F1CC-408C-AC03-DCB0F515E33C}" type="sibTrans" cxnId="{FBCD0A76-2169-41E1-B8D7-697DAFA5A57C}">
      <dgm:prSet/>
      <dgm:spPr/>
      <dgm:t>
        <a:bodyPr/>
        <a:lstStyle/>
        <a:p>
          <a:endParaRPr lang="fr-FR"/>
        </a:p>
      </dgm:t>
    </dgm:pt>
    <dgm:pt modelId="{07F8C840-9F91-4D45-87D9-C869B505C8A2}" type="parTrans" cxnId="{FBCD0A76-2169-41E1-B8D7-697DAFA5A57C}">
      <dgm:prSet/>
      <dgm:spPr/>
      <dgm:t>
        <a:bodyPr/>
        <a:lstStyle/>
        <a:p>
          <a:endParaRPr lang="fr-FR"/>
        </a:p>
      </dgm:t>
    </dgm:pt>
    <dgm:pt modelId="{8CA77115-6DF8-452C-99CB-E0CA9D8068D9}">
      <dgm:prSet phldrT="[Texte]" custT="1"/>
      <dgm:spPr>
        <a:xfrm>
          <a:off x="0" y="3261417"/>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2 (en établissement de formation)</a:t>
          </a:r>
        </a:p>
      </dgm:t>
    </dgm:pt>
    <dgm:pt modelId="{93B02430-904A-41B7-AAC7-0133A61FD8FD}" type="parTrans" cxnId="{974D043D-57E6-4DAE-89C7-056FFDA69D78}">
      <dgm:prSet/>
      <dgm:spPr/>
      <dgm:t>
        <a:bodyPr/>
        <a:lstStyle/>
        <a:p>
          <a:endParaRPr lang="fr-FR"/>
        </a:p>
      </dgm:t>
    </dgm:pt>
    <dgm:pt modelId="{795A8325-136B-4786-8CFB-76789CF5ABD8}" type="sibTrans" cxnId="{974D043D-57E6-4DAE-89C7-056FFDA69D78}">
      <dgm:prSet/>
      <dgm:spPr/>
      <dgm:t>
        <a:bodyPr/>
        <a:lstStyle/>
        <a:p>
          <a:endParaRPr lang="fr-FR"/>
        </a:p>
      </dgm:t>
    </dgm:pt>
    <dgm:pt modelId="{9D9DB872-8195-4DB0-963A-0F5013B6056F}">
      <dgm:prSet phldrT="[Texte]" custT="1"/>
      <dgm:spPr>
        <a:xfrm>
          <a:off x="0" y="3261417"/>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2</a:t>
          </a:r>
        </a:p>
      </dgm:t>
    </dgm:pt>
    <dgm:pt modelId="{0BBBFC06-1B8C-4B2B-8275-BBE5BD3616B9}" type="parTrans" cxnId="{7CC496F8-220A-4A63-958F-F94D8422E02B}">
      <dgm:prSet/>
      <dgm:spPr/>
      <dgm:t>
        <a:bodyPr/>
        <a:lstStyle/>
        <a:p>
          <a:endParaRPr lang="fr-FR"/>
        </a:p>
      </dgm:t>
    </dgm:pt>
    <dgm:pt modelId="{CB0FEADF-5763-4687-8C23-8F6D331E119A}" type="sibTrans" cxnId="{7CC496F8-220A-4A63-958F-F94D8422E02B}">
      <dgm:prSet/>
      <dgm:spPr/>
      <dgm:t>
        <a:bodyPr/>
        <a:lstStyle/>
        <a:p>
          <a:endParaRPr lang="fr-FR"/>
        </a:p>
      </dgm:t>
    </dgm:pt>
    <dgm:pt modelId="{C6865D9A-154D-4850-B13C-78C4058B2529}">
      <dgm:prSet phldrT="[Texte]" custT="1"/>
      <dgm:spPr>
        <a:xfrm>
          <a:off x="0" y="4918599"/>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3 (en établissement de formation)</a:t>
          </a:r>
        </a:p>
      </dgm:t>
    </dgm:pt>
    <dgm:pt modelId="{52592F5D-D805-48A4-AF7D-E8D0F0CE6DD8}" type="parTrans" cxnId="{67DDB02A-4C9C-4F99-B8A1-99038B27288A}">
      <dgm:prSet/>
      <dgm:spPr/>
      <dgm:t>
        <a:bodyPr/>
        <a:lstStyle/>
        <a:p>
          <a:endParaRPr lang="fr-FR"/>
        </a:p>
      </dgm:t>
    </dgm:pt>
    <dgm:pt modelId="{A9DD1533-FEDC-468A-8960-E27ECC3024B5}" type="sibTrans" cxnId="{67DDB02A-4C9C-4F99-B8A1-99038B27288A}">
      <dgm:prSet/>
      <dgm:spPr/>
      <dgm:t>
        <a:bodyPr/>
        <a:lstStyle/>
        <a:p>
          <a:endParaRPr lang="fr-FR"/>
        </a:p>
      </dgm:t>
    </dgm:pt>
    <dgm:pt modelId="{62A53A43-56FA-4825-A755-FC31D7FF9E75}">
      <dgm:prSet phldrT="[Texte]" custT="1"/>
      <dgm:spPr>
        <a:xfrm>
          <a:off x="0" y="4918599"/>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3</a:t>
          </a:r>
        </a:p>
      </dgm:t>
    </dgm:pt>
    <dgm:pt modelId="{A0306DC1-3E63-4147-9204-4CEFB24B9747}" type="parTrans" cxnId="{76507919-F7F8-46F5-9013-C0647D6EDA84}">
      <dgm:prSet/>
      <dgm:spPr/>
      <dgm:t>
        <a:bodyPr/>
        <a:lstStyle/>
        <a:p>
          <a:endParaRPr lang="fr-FR"/>
        </a:p>
      </dgm:t>
    </dgm:pt>
    <dgm:pt modelId="{058C93A4-2513-497F-AA87-FF3845803620}" type="sibTrans" cxnId="{76507919-F7F8-46F5-9013-C0647D6EDA84}">
      <dgm:prSet/>
      <dgm:spPr/>
      <dgm:t>
        <a:bodyPr/>
        <a:lstStyle/>
        <a:p>
          <a:endParaRPr lang="fr-FR"/>
        </a:p>
      </dgm:t>
    </dgm:pt>
    <dgm:pt modelId="{4F8C418B-15A4-429F-A394-E9764B5A2B65}">
      <dgm:prSet custT="1"/>
      <dgm:spPr>
        <a:xfrm>
          <a:off x="0" y="4918599"/>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3 (en établissement de formation)</a:t>
          </a:r>
        </a:p>
      </dgm:t>
    </dgm:pt>
    <dgm:pt modelId="{80BE70F2-991E-4A35-82BE-5D101FBBB610}" type="parTrans" cxnId="{B7510D16-D83A-41C5-AD64-C89355CD3F42}">
      <dgm:prSet/>
      <dgm:spPr/>
      <dgm:t>
        <a:bodyPr/>
        <a:lstStyle/>
        <a:p>
          <a:endParaRPr lang="fr-FR"/>
        </a:p>
      </dgm:t>
    </dgm:pt>
    <dgm:pt modelId="{E22E4AEF-470F-4945-B412-4C6F02D51A0B}" type="sibTrans" cxnId="{B7510D16-D83A-41C5-AD64-C89355CD3F42}">
      <dgm:prSet/>
      <dgm:spPr/>
      <dgm:t>
        <a:bodyPr/>
        <a:lstStyle/>
        <a:p>
          <a:endParaRPr lang="fr-FR"/>
        </a:p>
      </dgm:t>
    </dgm:pt>
    <dgm:pt modelId="{708B26BF-18D1-46EA-997A-72CBB97757F9}">
      <dgm:prSet phldrT="[Texte]" custT="1"/>
      <dgm:spPr>
        <a:xfrm>
          <a:off x="0" y="6409486"/>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4 (en établissement de formation)</a:t>
          </a:r>
        </a:p>
      </dgm:t>
    </dgm:pt>
    <dgm:pt modelId="{542C19AB-B594-4CC7-85C5-3C1B0FE3277C}" type="parTrans" cxnId="{5986D139-50AD-4560-BD8B-BAF07BAFD42B}">
      <dgm:prSet/>
      <dgm:spPr/>
      <dgm:t>
        <a:bodyPr/>
        <a:lstStyle/>
        <a:p>
          <a:endParaRPr lang="fr-FR"/>
        </a:p>
      </dgm:t>
    </dgm:pt>
    <dgm:pt modelId="{4699B9F3-1888-4089-8409-BEF7E0783A80}" type="sibTrans" cxnId="{5986D139-50AD-4560-BD8B-BAF07BAFD42B}">
      <dgm:prSet/>
      <dgm:spPr/>
      <dgm:t>
        <a:bodyPr/>
        <a:lstStyle/>
        <a:p>
          <a:endParaRPr lang="fr-FR"/>
        </a:p>
      </dgm:t>
    </dgm:pt>
    <dgm:pt modelId="{8A1FA94A-393A-4632-AAE1-A59A4D20381A}">
      <dgm:prSet phldrT="[Texte]" custT="1"/>
      <dgm:spPr>
        <a:xfrm>
          <a:off x="0" y="6409486"/>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4</a:t>
          </a:r>
        </a:p>
      </dgm:t>
    </dgm:pt>
    <dgm:pt modelId="{599BC093-2238-43B1-BD47-16C00BFF376D}" type="parTrans" cxnId="{1B4D7964-7651-4A73-9BF3-644D5A668A08}">
      <dgm:prSet/>
      <dgm:spPr/>
      <dgm:t>
        <a:bodyPr/>
        <a:lstStyle/>
        <a:p>
          <a:endParaRPr lang="fr-FR"/>
        </a:p>
      </dgm:t>
    </dgm:pt>
    <dgm:pt modelId="{80302419-1541-4380-88AD-F323EC52B66A}" type="sibTrans" cxnId="{1B4D7964-7651-4A73-9BF3-644D5A668A08}">
      <dgm:prSet/>
      <dgm:spPr/>
      <dgm:t>
        <a:bodyPr/>
        <a:lstStyle/>
        <a:p>
          <a:endParaRPr lang="fr-FR"/>
        </a:p>
      </dgm:t>
    </dgm:pt>
    <dgm:pt modelId="{579AD880-2EBF-4D28-9575-8475DC433EEF}">
      <dgm:prSet custT="1"/>
      <dgm:spPr>
        <a:xfrm>
          <a:off x="0" y="6409486"/>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4 (en établissement de formation)</a:t>
          </a:r>
        </a:p>
      </dgm:t>
    </dgm:pt>
    <dgm:pt modelId="{8391F3F7-DC1A-43E2-AF05-4DF372FDD73F}" type="parTrans" cxnId="{D90B4C9A-010E-4B09-8C2E-4A0B3712C8F7}">
      <dgm:prSet/>
      <dgm:spPr/>
      <dgm:t>
        <a:bodyPr/>
        <a:lstStyle/>
        <a:p>
          <a:endParaRPr lang="fr-FR"/>
        </a:p>
      </dgm:t>
    </dgm:pt>
    <dgm:pt modelId="{C9A97CF5-B23A-4915-8AD9-B0849DA266B8}" type="sibTrans" cxnId="{D90B4C9A-010E-4B09-8C2E-4A0B3712C8F7}">
      <dgm:prSet/>
      <dgm:spPr/>
      <dgm:t>
        <a:bodyPr/>
        <a:lstStyle/>
        <a:p>
          <a:endParaRPr lang="fr-FR"/>
        </a:p>
      </dgm:t>
    </dgm:pt>
    <dgm:pt modelId="{2A73FE23-4426-4495-9055-3D7521D30F29}">
      <dgm:prSet phldrT="[Texte]" custT="1"/>
      <dgm:spPr>
        <a:xfrm>
          <a:off x="0" y="7005617"/>
          <a:ext cx="1669736" cy="148447"/>
        </a:xfrm>
        <a:prstGeom prst="round2SameRect">
          <a:avLst>
            <a:gd name="adj1" fmla="val 16670"/>
            <a:gd name="adj2" fmla="val 0"/>
          </a:avLst>
        </a:prstGeom>
        <a:solidFill>
          <a:srgbClr val="4BACC6">
            <a:hueOff val="-6622584"/>
            <a:satOff val="26541"/>
            <a:lumOff val="5752"/>
            <a:alphaOff val="0"/>
          </a:srgbClr>
        </a:solidFill>
        <a:ln w="25400" cap="flat" cmpd="sng" algn="ctr">
          <a:solidFill>
            <a:srgbClr val="4BACC6">
              <a:hueOff val="-6622584"/>
              <a:satOff val="26541"/>
              <a:lumOff val="5752"/>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63 à 67</a:t>
          </a:r>
        </a:p>
      </dgm:t>
    </dgm:pt>
    <dgm:pt modelId="{1BD4F4E7-6084-40D3-8131-6CA3A90CA1D4}" type="sibTrans" cxnId="{556C1C3E-1748-491C-8A0F-5C364DB12370}">
      <dgm:prSet/>
      <dgm:spPr/>
      <dgm:t>
        <a:bodyPr/>
        <a:lstStyle/>
        <a:p>
          <a:endParaRPr lang="fr-FR"/>
        </a:p>
      </dgm:t>
    </dgm:pt>
    <dgm:pt modelId="{B805B754-8441-4447-AEF0-ECB1AD84887F}" type="parTrans" cxnId="{556C1C3E-1748-491C-8A0F-5C364DB12370}">
      <dgm:prSet/>
      <dgm:spPr/>
      <dgm:t>
        <a:bodyPr/>
        <a:lstStyle/>
        <a:p>
          <a:endParaRPr lang="fr-FR"/>
        </a:p>
      </dgm:t>
    </dgm:pt>
    <dgm:pt modelId="{28B3A13B-92FD-459B-AE39-643051AED947}">
      <dgm:prSet custT="1"/>
      <dgm:spPr>
        <a:xfrm>
          <a:off x="0" y="2194182"/>
          <a:ext cx="6422065" cy="911365"/>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Réaliser des missions liées aux flux entrants et aux flux sortants comprenant quelques complexités liées 	       au stockage / destockage</a:t>
          </a:r>
        </a:p>
      </dgm:t>
    </dgm:pt>
    <dgm:pt modelId="{1CA1E0EC-E258-49A3-9D11-43B411C07F58}" type="parTrans" cxnId="{9F22ABC7-8A28-44BD-A549-21219099F98A}">
      <dgm:prSet/>
      <dgm:spPr/>
      <dgm:t>
        <a:bodyPr/>
        <a:lstStyle/>
        <a:p>
          <a:endParaRPr lang="fr-FR"/>
        </a:p>
      </dgm:t>
    </dgm:pt>
    <dgm:pt modelId="{383EF1FE-B646-4646-9971-97D27F556673}" type="sibTrans" cxnId="{9F22ABC7-8A28-44BD-A549-21219099F98A}">
      <dgm:prSet/>
      <dgm:spPr/>
      <dgm:t>
        <a:bodyPr/>
        <a:lstStyle/>
        <a:p>
          <a:endParaRPr lang="fr-FR"/>
        </a:p>
      </dgm:t>
    </dgm:pt>
    <dgm:pt modelId="{D7D4EB4F-4A02-4868-8120-269A1B06957C}">
      <dgm:prSet phldrT="[Texte]" custT="1"/>
      <dgm:spPr>
        <a:xfrm>
          <a:off x="1669736" y="3112970"/>
          <a:ext cx="4752328" cy="148447"/>
        </a:xfrm>
        <a:prstGeom prst="rect">
          <a:avLst/>
        </a:prstGeo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5 : Préparer, réaliser, analyser la pfmp 2</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CDEDF83-FDDA-447B-94D6-B91863E68530}" type="sibTrans" cxnId="{46A3F80B-6C68-4889-8953-32DF7C099F49}">
      <dgm:prSet/>
      <dgm:spPr/>
      <dgm:t>
        <a:bodyPr/>
        <a:lstStyle/>
        <a:p>
          <a:endParaRPr lang="fr-FR"/>
        </a:p>
      </dgm:t>
    </dgm:pt>
    <dgm:pt modelId="{803665A4-DC81-4991-A300-C1E4235D234D}" type="parTrans" cxnId="{46A3F80B-6C68-4889-8953-32DF7C099F49}">
      <dgm:prSet/>
      <dgm:spPr/>
      <dgm:t>
        <a:bodyPr/>
        <a:lstStyle/>
        <a:p>
          <a:endParaRPr lang="fr-FR"/>
        </a:p>
      </dgm:t>
    </dgm:pt>
    <dgm:pt modelId="{250D1B85-D330-4EE5-909A-6E459FB40CA1}">
      <dgm:prSet custT="1"/>
      <dgm:spPr>
        <a:xfrm>
          <a:off x="0" y="4005995"/>
          <a:ext cx="6422065" cy="756734"/>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Participer au tri et à la valorisation des déchets au travers de missions simples liées aux flux entrants </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et aux flux sortants</a:t>
          </a:r>
        </a:p>
      </dgm:t>
    </dgm:pt>
    <dgm:pt modelId="{5B545C82-5129-4D67-8532-8EB0AF3B4DCC}" type="parTrans" cxnId="{DB24A15A-A755-4716-9BF2-188A5BD1B9E8}">
      <dgm:prSet/>
      <dgm:spPr/>
      <dgm:t>
        <a:bodyPr/>
        <a:lstStyle/>
        <a:p>
          <a:endParaRPr lang="fr-FR"/>
        </a:p>
      </dgm:t>
    </dgm:pt>
    <dgm:pt modelId="{D9CE4547-3744-4FAC-83E4-41A690A97A61}" type="sibTrans" cxnId="{DB24A15A-A755-4716-9BF2-188A5BD1B9E8}">
      <dgm:prSet/>
      <dgm:spPr/>
      <dgm:t>
        <a:bodyPr/>
        <a:lstStyle/>
        <a:p>
          <a:endParaRPr lang="fr-FR"/>
        </a:p>
      </dgm:t>
    </dgm:pt>
    <dgm:pt modelId="{064B9AE6-5FBD-42B2-BBC2-D4663773F892}">
      <dgm:prSet phldrT="[Texte]" custT="1"/>
      <dgm:spPr>
        <a:xfrm>
          <a:off x="0" y="7681623"/>
          <a:ext cx="1669736" cy="148447"/>
        </a:xfrm>
        <a:prstGeom prst="round2SameRect">
          <a:avLst>
            <a:gd name="adj1" fmla="val 16670"/>
            <a:gd name="adj2" fmla="val 0"/>
          </a:avLst>
        </a:prstGeom>
        <a:solidFill>
          <a:srgbClr val="4BACC6">
            <a:hueOff val="-7284843"/>
            <a:satOff val="29195"/>
            <a:lumOff val="6327"/>
            <a:alphaOff val="0"/>
          </a:srgbClr>
        </a:solidFill>
        <a:ln w="25400" cap="flat" cmpd="sng" algn="ctr">
          <a:solidFill>
            <a:srgbClr val="4BACC6">
              <a:hueOff val="-7284843"/>
              <a:satOff val="29195"/>
              <a:lumOff val="6327"/>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68 à 69</a:t>
          </a:r>
        </a:p>
      </dgm:t>
    </dgm:pt>
    <dgm:pt modelId="{5D3DBE7B-F124-45F6-AF62-24C93491621C}" type="sibTrans" cxnId="{160E7304-F617-45A6-BAC1-FE36DE0BB461}">
      <dgm:prSet/>
      <dgm:spPr/>
      <dgm:t>
        <a:bodyPr/>
        <a:lstStyle/>
        <a:p>
          <a:endParaRPr lang="fr-FR"/>
        </a:p>
      </dgm:t>
    </dgm:pt>
    <dgm:pt modelId="{3E153DB6-8045-4993-A07D-D32AB0834617}" type="parTrans" cxnId="{160E7304-F617-45A6-BAC1-FE36DE0BB461}">
      <dgm:prSet/>
      <dgm:spPr/>
      <dgm:t>
        <a:bodyPr/>
        <a:lstStyle/>
        <a:p>
          <a:endParaRPr lang="fr-FR"/>
        </a:p>
      </dgm:t>
    </dgm:pt>
    <dgm:pt modelId="{A016617F-D571-4246-9CEC-68D8A51555B9}">
      <dgm:prSet custT="1"/>
      <dgm:spPr>
        <a:xfrm>
          <a:off x="0" y="3261417"/>
          <a:ext cx="6422065" cy="588708"/>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2 (en établissement de formation)</a:t>
          </a:r>
        </a:p>
      </dgm:t>
    </dgm:pt>
    <dgm:pt modelId="{6E32E3D0-4E90-4CCA-937D-BC324B562151}" type="sibTrans" cxnId="{0E8868AD-100C-4410-9345-0938408BB90E}">
      <dgm:prSet/>
      <dgm:spPr/>
      <dgm:t>
        <a:bodyPr/>
        <a:lstStyle/>
        <a:p>
          <a:endParaRPr lang="fr-FR"/>
        </a:p>
      </dgm:t>
    </dgm:pt>
    <dgm:pt modelId="{BF8F7758-0B34-49DB-8DEC-754DE5A617CB}" type="parTrans" cxnId="{0E8868AD-100C-4410-9345-0938408BB90E}">
      <dgm:prSet/>
      <dgm:spPr/>
      <dgm:t>
        <a:bodyPr/>
        <a:lstStyle/>
        <a:p>
          <a:endParaRPr lang="fr-FR"/>
        </a:p>
      </dgm:t>
    </dgm:pt>
    <dgm:pt modelId="{53320794-58F4-402F-B79B-5ED0CA67AA7D}">
      <dgm:prSet custT="1"/>
      <dgm:spPr>
        <a:xfrm>
          <a:off x="0" y="2194182"/>
          <a:ext cx="6422065" cy="911365"/>
        </a:xfrm>
        <a:prstGeom prst="rect">
          <a:avLst/>
        </a:prstGeom>
        <a:noFill/>
        <a:ln>
          <a:noFill/>
        </a:ln>
        <a:effectLst/>
      </dgm:spPr>
      <dgm:t>
        <a:bodyPr/>
        <a:lstStyle/>
        <a:p>
          <a:r>
            <a:rPr lang="fr-FR" sz="1100" b="0">
              <a:solidFill>
                <a:sysClr val="windowText" lastClr="000000"/>
              </a:solidFill>
              <a:latin typeface="Arial Narrow" panose="020B0606020202030204" pitchFamily="34" charset="0"/>
              <a:ea typeface="+mn-ea"/>
              <a:cs typeface="+mn-cs"/>
            </a:rPr>
            <a:t>Scénario 3 : Participer à la réalisation d'un inventaire simple</a:t>
          </a:r>
        </a:p>
      </dgm:t>
    </dgm:pt>
    <dgm:pt modelId="{CA942CA8-E149-4D46-8268-E17FF55C22BC}" type="parTrans" cxnId="{2B707A56-4FDB-4033-8024-A6F3E675D0E4}">
      <dgm:prSet/>
      <dgm:spPr/>
      <dgm:t>
        <a:bodyPr/>
        <a:lstStyle/>
        <a:p>
          <a:endParaRPr lang="fr-FR"/>
        </a:p>
      </dgm:t>
    </dgm:pt>
    <dgm:pt modelId="{C587BA8B-6556-4C8A-A1E0-A4554A0BCEB5}" type="sibTrans" cxnId="{2B707A56-4FDB-4033-8024-A6F3E675D0E4}">
      <dgm:prSet/>
      <dgm:spPr/>
      <dgm:t>
        <a:bodyPr/>
        <a:lstStyle/>
        <a:p>
          <a:endParaRPr lang="fr-FR"/>
        </a:p>
      </dgm:t>
    </dgm:pt>
    <dgm:pt modelId="{4FD8B03B-1BBA-428A-A477-D965FF16E060}">
      <dgm:prSet custT="1"/>
      <dgm:spPr>
        <a:xfrm>
          <a:off x="0" y="5663177"/>
          <a:ext cx="6422065" cy="590439"/>
        </a:xfrm>
        <a:prstGeom prst="rect">
          <a:avLst/>
        </a:prstGeo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Participer à la réalisation d'un inventaire complexe</a:t>
          </a:r>
        </a:p>
      </dgm:t>
    </dgm:pt>
    <dgm:pt modelId="{83C62D33-8243-4BEE-85CE-793988186F3A}" type="parTrans" cxnId="{83B5BA12-6006-465A-B128-F2DA396F1C1E}">
      <dgm:prSet/>
      <dgm:spPr/>
      <dgm:t>
        <a:bodyPr/>
        <a:lstStyle/>
        <a:p>
          <a:endParaRPr lang="fr-FR"/>
        </a:p>
      </dgm:t>
    </dgm:pt>
    <dgm:pt modelId="{0E104A57-8C96-4D31-ADFA-6D218103BE6C}" type="sibTrans" cxnId="{83B5BA12-6006-465A-B128-F2DA396F1C1E}">
      <dgm:prSet/>
      <dgm:spPr/>
      <dgm:t>
        <a:bodyPr/>
        <a:lstStyle/>
        <a:p>
          <a:endParaRPr lang="fr-FR"/>
        </a:p>
      </dgm:t>
    </dgm:pt>
    <dgm:pt modelId="{52965979-EA78-4784-9938-32BF7A627FD6}" type="pres">
      <dgm:prSet presAssocID="{E0412506-DFBA-4EE5-A8B7-E8CF9B5F3C9C}" presName="Name0" presStyleCnt="0">
        <dgm:presLayoutVars>
          <dgm:chMax/>
          <dgm:chPref val="3"/>
          <dgm:dir/>
          <dgm:animOne val="branch"/>
          <dgm:animLvl val="lvl"/>
        </dgm:presLayoutVars>
      </dgm:prSet>
      <dgm:spPr/>
    </dgm:pt>
    <dgm:pt modelId="{C30FAB86-E59D-40CF-A8B9-12766A7209CE}" type="pres">
      <dgm:prSet presAssocID="{4E2D94BA-52A0-4699-A756-A8B05484C6F9}" presName="composite" presStyleCnt="0"/>
      <dgm:spPr/>
    </dgm:pt>
    <dgm:pt modelId="{BE310138-7C35-4120-803A-2BF5D3D0C8B0}" type="pres">
      <dgm:prSet presAssocID="{4E2D94BA-52A0-4699-A756-A8B05484C6F9}" presName="FirstChild" presStyleLbl="revTx" presStyleIdx="0" presStyleCnt="23">
        <dgm:presLayoutVars>
          <dgm:chMax val="0"/>
          <dgm:chPref val="0"/>
          <dgm:bulletEnabled val="1"/>
        </dgm:presLayoutVars>
      </dgm:prSet>
      <dgm:spPr>
        <a:prstGeom prst="rect">
          <a:avLst/>
        </a:prstGeom>
      </dgm:spPr>
    </dgm:pt>
    <dgm:pt modelId="{D1BD213F-E3E1-4565-83A4-9B338D502A7F}" type="pres">
      <dgm:prSet presAssocID="{4E2D94BA-52A0-4699-A756-A8B05484C6F9}" presName="Parent" presStyleLbl="alignNode1" presStyleIdx="0" presStyleCnt="12">
        <dgm:presLayoutVars>
          <dgm:chMax val="3"/>
          <dgm:chPref val="3"/>
          <dgm:bulletEnabled val="1"/>
        </dgm:presLayoutVars>
      </dgm:prSet>
      <dgm:spPr>
        <a:prstGeom prst="round2SameRect">
          <a:avLst>
            <a:gd name="adj1" fmla="val 16670"/>
            <a:gd name="adj2" fmla="val 0"/>
          </a:avLst>
        </a:prstGeom>
      </dgm:spPr>
    </dgm:pt>
    <dgm:pt modelId="{8A475A09-B051-4C0F-AF1E-F4A8F9C58286}" type="pres">
      <dgm:prSet presAssocID="{4E2D94BA-52A0-4699-A756-A8B05484C6F9}" presName="Accent" presStyleLbl="parChTrans1D1" presStyleIdx="0" presStyleCnt="12"/>
      <dgm:spPr>
        <a:xfrm>
          <a:off x="0" y="149262"/>
          <a:ext cx="6422065" cy="0"/>
        </a:xfrm>
        <a:prstGeom prst="line">
          <a:avLst/>
        </a:prstGeom>
        <a:noFill/>
        <a:ln w="25400" cap="flat" cmpd="sng" algn="ctr">
          <a:solidFill>
            <a:srgbClr val="4BACC6">
              <a:hueOff val="0"/>
              <a:satOff val="0"/>
              <a:lumOff val="0"/>
              <a:alphaOff val="0"/>
            </a:srgbClr>
          </a:solidFill>
          <a:prstDash val="solid"/>
        </a:ln>
        <a:effectLst/>
      </dgm:spPr>
    </dgm:pt>
    <dgm:pt modelId="{2E4DCDD3-E690-444B-8E78-D283FE56F2DF}" type="pres">
      <dgm:prSet presAssocID="{4E2D94BA-52A0-4699-A756-A8B05484C6F9}" presName="Child" presStyleLbl="revTx" presStyleIdx="1" presStyleCnt="23" custScaleY="166096">
        <dgm:presLayoutVars>
          <dgm:chMax val="0"/>
          <dgm:chPref val="0"/>
          <dgm:bulletEnabled val="1"/>
        </dgm:presLayoutVars>
      </dgm:prSet>
      <dgm:spPr>
        <a:prstGeom prst="rect">
          <a:avLst/>
        </a:prstGeom>
      </dgm:spPr>
    </dgm:pt>
    <dgm:pt modelId="{FA114D93-0A5D-437A-88F7-A1EEB068500F}" type="pres">
      <dgm:prSet presAssocID="{FBB754F6-91D2-4002-830F-B3D3D00DFF08}" presName="sibTrans" presStyleCnt="0"/>
      <dgm:spPr/>
    </dgm:pt>
    <dgm:pt modelId="{874CBB58-46E6-4410-A9E1-8077BBB60B6C}" type="pres">
      <dgm:prSet presAssocID="{18A4547C-A5FC-4373-98A5-F08406680B6C}" presName="composite" presStyleCnt="0"/>
      <dgm:spPr/>
    </dgm:pt>
    <dgm:pt modelId="{57184C5E-CAB4-4DB3-B8F9-97AD88304A9C}" type="pres">
      <dgm:prSet presAssocID="{18A4547C-A5FC-4373-98A5-F08406680B6C}" presName="FirstChild" presStyleLbl="revTx" presStyleIdx="2" presStyleCnt="23">
        <dgm:presLayoutVars>
          <dgm:chMax val="0"/>
          <dgm:chPref val="0"/>
          <dgm:bulletEnabled val="1"/>
        </dgm:presLayoutVars>
      </dgm:prSet>
      <dgm:spPr>
        <a:prstGeom prst="rect">
          <a:avLst/>
        </a:prstGeom>
      </dgm:spPr>
    </dgm:pt>
    <dgm:pt modelId="{4DFF5075-4250-4026-A1CD-E04C424B9A73}" type="pres">
      <dgm:prSet presAssocID="{18A4547C-A5FC-4373-98A5-F08406680B6C}" presName="Parent" presStyleLbl="alignNode1" presStyleIdx="1" presStyleCnt="12">
        <dgm:presLayoutVars>
          <dgm:chMax val="3"/>
          <dgm:chPref val="3"/>
          <dgm:bulletEnabled val="1"/>
        </dgm:presLayoutVars>
      </dgm:prSet>
      <dgm:spPr>
        <a:prstGeom prst="round2SameRect">
          <a:avLst>
            <a:gd name="adj1" fmla="val 16670"/>
            <a:gd name="adj2" fmla="val 0"/>
          </a:avLst>
        </a:prstGeom>
      </dgm:spPr>
    </dgm:pt>
    <dgm:pt modelId="{0A41B872-C757-4AB4-ADF0-43716CD9A6A6}" type="pres">
      <dgm:prSet presAssocID="{18A4547C-A5FC-4373-98A5-F08406680B6C}" presName="Accent" presStyleLbl="parChTrans1D1" presStyleIdx="1" presStyleCnt="12"/>
      <dgm:spPr>
        <a:xfrm>
          <a:off x="0" y="798336"/>
          <a:ext cx="6422065" cy="0"/>
        </a:xfrm>
        <a:prstGeom prst="line">
          <a:avLst/>
        </a:prstGeom>
        <a:noFill/>
        <a:ln w="25400" cap="flat" cmpd="sng" algn="ctr">
          <a:solidFill>
            <a:srgbClr val="4BACC6">
              <a:hueOff val="0"/>
              <a:satOff val="0"/>
              <a:lumOff val="0"/>
              <a:alphaOff val="0"/>
            </a:srgbClr>
          </a:solidFill>
          <a:prstDash val="solid"/>
        </a:ln>
        <a:effectLst/>
      </dgm:spPr>
    </dgm:pt>
    <dgm:pt modelId="{D74A3E2D-E48F-48BA-964D-93EF494554D8}" type="pres">
      <dgm:prSet presAssocID="{18A4547C-A5FC-4373-98A5-F08406680B6C}" presName="Child" presStyleLbl="revTx" presStyleIdx="3" presStyleCnt="23" custScaleY="158117">
        <dgm:presLayoutVars>
          <dgm:chMax val="0"/>
          <dgm:chPref val="0"/>
          <dgm:bulletEnabled val="1"/>
        </dgm:presLayoutVars>
      </dgm:prSet>
      <dgm:spPr>
        <a:prstGeom prst="rect">
          <a:avLst/>
        </a:prstGeom>
      </dgm:spPr>
    </dgm:pt>
    <dgm:pt modelId="{05C64466-2F40-4C82-84B7-9B5DBD44FEFB}" type="pres">
      <dgm:prSet presAssocID="{3AA37EFA-B2C1-4FD7-A72A-F8D1BB6E090B}" presName="sibTrans" presStyleCnt="0"/>
      <dgm:spPr/>
    </dgm:pt>
    <dgm:pt modelId="{B54A3A19-5683-4EF4-A34F-919382F1892A}" type="pres">
      <dgm:prSet presAssocID="{6AA77C56-020B-46CC-B123-8C33C3BE2AB7}" presName="composite" presStyleCnt="0"/>
      <dgm:spPr/>
    </dgm:pt>
    <dgm:pt modelId="{FB272579-EDFA-476D-A6A9-F2F5651899F3}" type="pres">
      <dgm:prSet presAssocID="{6AA77C56-020B-46CC-B123-8C33C3BE2AB7}" presName="FirstChild" presStyleLbl="revTx" presStyleIdx="4" presStyleCnt="23">
        <dgm:presLayoutVars>
          <dgm:chMax val="0"/>
          <dgm:chPref val="0"/>
          <dgm:bulletEnabled val="1"/>
        </dgm:presLayoutVars>
      </dgm:prSet>
      <dgm:spPr>
        <a:prstGeom prst="rect">
          <a:avLst/>
        </a:prstGeom>
      </dgm:spPr>
    </dgm:pt>
    <dgm:pt modelId="{D361C46A-0BBF-44F9-8D1B-D7B8E66B5E21}" type="pres">
      <dgm:prSet presAssocID="{6AA77C56-020B-46CC-B123-8C33C3BE2AB7}" presName="Parent" presStyleLbl="alignNode1" presStyleIdx="2" presStyleCnt="12">
        <dgm:presLayoutVars>
          <dgm:chMax val="3"/>
          <dgm:chPref val="3"/>
          <dgm:bulletEnabled val="1"/>
        </dgm:presLayoutVars>
      </dgm:prSet>
      <dgm:spPr>
        <a:prstGeom prst="round2SameRect">
          <a:avLst>
            <a:gd name="adj1" fmla="val 16670"/>
            <a:gd name="adj2" fmla="val 0"/>
          </a:avLst>
        </a:prstGeom>
      </dgm:spPr>
    </dgm:pt>
    <dgm:pt modelId="{0664B17F-75BD-4004-99D9-7EA5524F2DC9}" type="pres">
      <dgm:prSet presAssocID="{6AA77C56-020B-46CC-B123-8C33C3BE2AB7}" presName="Accent" presStyleLbl="parChTrans1D1" presStyleIdx="2" presStyleCnt="12"/>
      <dgm:spPr>
        <a:xfrm>
          <a:off x="0" y="1423717"/>
          <a:ext cx="6422065" cy="0"/>
        </a:xfrm>
        <a:prstGeom prst="line">
          <a:avLst/>
        </a:prstGeom>
        <a:noFill/>
        <a:ln w="25400" cap="flat" cmpd="sng" algn="ctr">
          <a:solidFill>
            <a:srgbClr val="4BACC6">
              <a:hueOff val="0"/>
              <a:satOff val="0"/>
              <a:lumOff val="0"/>
              <a:alphaOff val="0"/>
            </a:srgbClr>
          </a:solidFill>
          <a:prstDash val="solid"/>
        </a:ln>
        <a:effectLst/>
      </dgm:spPr>
    </dgm:pt>
    <dgm:pt modelId="{ABE63D14-C2DA-4EE6-80A0-B7E62505C881}" type="pres">
      <dgm:prSet presAssocID="{6AA77C56-020B-46CC-B123-8C33C3BE2AB7}" presName="Child" presStyleLbl="revTx" presStyleIdx="5" presStyleCnt="23" custScaleY="206977">
        <dgm:presLayoutVars>
          <dgm:chMax val="0"/>
          <dgm:chPref val="0"/>
          <dgm:bulletEnabled val="1"/>
        </dgm:presLayoutVars>
      </dgm:prSet>
      <dgm:spPr>
        <a:prstGeom prst="rect">
          <a:avLst/>
        </a:prstGeom>
      </dgm:spPr>
    </dgm:pt>
    <dgm:pt modelId="{FA1EC82E-8639-4C1A-B3D9-BA4B57F1D984}" type="pres">
      <dgm:prSet presAssocID="{2488A9BC-69F2-4FCF-9EF9-E36598E67AC4}" presName="sibTrans" presStyleCnt="0"/>
      <dgm:spPr/>
    </dgm:pt>
    <dgm:pt modelId="{7EF80446-1530-42F6-8D24-62A141599B8A}" type="pres">
      <dgm:prSet presAssocID="{7C985EAB-BD54-4F70-B913-E0C83C916594}" presName="composite" presStyleCnt="0"/>
      <dgm:spPr/>
    </dgm:pt>
    <dgm:pt modelId="{9F57C193-F6C1-4761-9BE7-2BF775297AC4}" type="pres">
      <dgm:prSet presAssocID="{7C985EAB-BD54-4F70-B913-E0C83C916594}" presName="FirstChild" presStyleLbl="revTx" presStyleIdx="6" presStyleCnt="23">
        <dgm:presLayoutVars>
          <dgm:chMax val="0"/>
          <dgm:chPref val="0"/>
          <dgm:bulletEnabled val="1"/>
        </dgm:presLayoutVars>
      </dgm:prSet>
      <dgm:spPr>
        <a:prstGeom prst="rect">
          <a:avLst/>
        </a:prstGeom>
      </dgm:spPr>
    </dgm:pt>
    <dgm:pt modelId="{A54EC094-9C3B-4539-B0E4-8F74D40214CB}" type="pres">
      <dgm:prSet presAssocID="{7C985EAB-BD54-4F70-B913-E0C83C916594}" presName="Parent" presStyleLbl="alignNode1" presStyleIdx="3" presStyleCnt="12">
        <dgm:presLayoutVars>
          <dgm:chMax val="3"/>
          <dgm:chPref val="3"/>
          <dgm:bulletEnabled val="1"/>
        </dgm:presLayoutVars>
      </dgm:prSet>
      <dgm:spPr>
        <a:prstGeom prst="round2SameRect">
          <a:avLst>
            <a:gd name="adj1" fmla="val 16670"/>
            <a:gd name="adj2" fmla="val 0"/>
          </a:avLst>
        </a:prstGeom>
      </dgm:spPr>
    </dgm:pt>
    <dgm:pt modelId="{42DD75DE-0284-46B7-AEC4-91C30FC8D97F}" type="pres">
      <dgm:prSet presAssocID="{7C985EAB-BD54-4F70-B913-E0C83C916594}" presName="Accent" presStyleLbl="parChTrans1D1" presStyleIdx="3" presStyleCnt="12"/>
      <dgm:spPr>
        <a:xfrm>
          <a:off x="0" y="2194182"/>
          <a:ext cx="6422065" cy="0"/>
        </a:xfrm>
        <a:prstGeom prst="line">
          <a:avLst/>
        </a:prstGeom>
        <a:noFill/>
        <a:ln w="25400" cap="flat" cmpd="sng" algn="ctr">
          <a:solidFill>
            <a:srgbClr val="4BACC6">
              <a:hueOff val="0"/>
              <a:satOff val="0"/>
              <a:lumOff val="0"/>
              <a:alphaOff val="0"/>
            </a:srgbClr>
          </a:solidFill>
          <a:prstDash val="solid"/>
        </a:ln>
        <a:effectLst/>
      </dgm:spPr>
    </dgm:pt>
    <dgm:pt modelId="{939B05A3-70A8-447D-9A25-4D876E10E529}" type="pres">
      <dgm:prSet presAssocID="{7C985EAB-BD54-4F70-B913-E0C83C916594}" presName="Child" presStyleLbl="revTx" presStyleIdx="7" presStyleCnt="23" custScaleY="306920">
        <dgm:presLayoutVars>
          <dgm:chMax val="0"/>
          <dgm:chPref val="0"/>
          <dgm:bulletEnabled val="1"/>
        </dgm:presLayoutVars>
      </dgm:prSet>
      <dgm:spPr>
        <a:prstGeom prst="rect">
          <a:avLst/>
        </a:prstGeom>
      </dgm:spPr>
    </dgm:pt>
    <dgm:pt modelId="{30DCC621-D5DA-431C-932E-682C57389FC5}" type="pres">
      <dgm:prSet presAssocID="{7529BEF4-C844-4382-A526-8B0FC7EC44C6}" presName="sibTrans" presStyleCnt="0"/>
      <dgm:spPr/>
    </dgm:pt>
    <dgm:pt modelId="{0053BE0A-43EA-4D5F-AA36-8AFAF07AFC41}" type="pres">
      <dgm:prSet presAssocID="{151664F7-CDD7-475D-BB61-3074803A6DB2}" presName="composite" presStyleCnt="0"/>
      <dgm:spPr/>
    </dgm:pt>
    <dgm:pt modelId="{1800BF06-9EC1-408D-BDAB-12B46537108E}" type="pres">
      <dgm:prSet presAssocID="{151664F7-CDD7-475D-BB61-3074803A6DB2}" presName="FirstChild" presStyleLbl="revTx" presStyleIdx="8" presStyleCnt="23">
        <dgm:presLayoutVars>
          <dgm:chMax val="0"/>
          <dgm:chPref val="0"/>
          <dgm:bulletEnabled val="1"/>
        </dgm:presLayoutVars>
      </dgm:prSet>
      <dgm:spPr>
        <a:prstGeom prst="rect">
          <a:avLst/>
        </a:prstGeom>
      </dgm:spPr>
    </dgm:pt>
    <dgm:pt modelId="{89ED7A14-BFDC-412C-8ECD-C2F55DEF2A54}" type="pres">
      <dgm:prSet presAssocID="{151664F7-CDD7-475D-BB61-3074803A6DB2}" presName="Parent" presStyleLbl="alignNode1" presStyleIdx="4" presStyleCnt="12">
        <dgm:presLayoutVars>
          <dgm:chMax val="3"/>
          <dgm:chPref val="3"/>
          <dgm:bulletEnabled val="1"/>
        </dgm:presLayoutVars>
      </dgm:prSet>
      <dgm:spPr>
        <a:prstGeom prst="round2SameRect">
          <a:avLst>
            <a:gd name="adj1" fmla="val 16670"/>
            <a:gd name="adj2" fmla="val 0"/>
          </a:avLst>
        </a:prstGeom>
      </dgm:spPr>
    </dgm:pt>
    <dgm:pt modelId="{16576F83-3BDB-43D1-B653-8ECFE6AFDE0B}" type="pres">
      <dgm:prSet presAssocID="{151664F7-CDD7-475D-BB61-3074803A6DB2}" presName="Accent" presStyleLbl="parChTrans1D1" presStyleIdx="4" presStyleCnt="12"/>
      <dgm:spPr>
        <a:xfrm>
          <a:off x="0" y="3261417"/>
          <a:ext cx="6422065" cy="0"/>
        </a:xfrm>
        <a:prstGeom prst="line">
          <a:avLst/>
        </a:prstGeom>
        <a:noFill/>
        <a:ln w="25400" cap="flat" cmpd="sng" algn="ctr">
          <a:solidFill>
            <a:srgbClr val="4BACC6">
              <a:hueOff val="0"/>
              <a:satOff val="0"/>
              <a:lumOff val="0"/>
              <a:alphaOff val="0"/>
            </a:srgbClr>
          </a:solidFill>
          <a:prstDash val="solid"/>
        </a:ln>
        <a:effectLst/>
      </dgm:spPr>
    </dgm:pt>
    <dgm:pt modelId="{B4B8DC9C-55D4-4451-B140-B80414AE0E0E}" type="pres">
      <dgm:prSet presAssocID="{151664F7-CDD7-475D-BB61-3074803A6DB2}" presName="Child" presStyleLbl="revTx" presStyleIdx="9" presStyleCnt="23" custScaleY="198259">
        <dgm:presLayoutVars>
          <dgm:chMax val="0"/>
          <dgm:chPref val="0"/>
          <dgm:bulletEnabled val="1"/>
        </dgm:presLayoutVars>
      </dgm:prSet>
      <dgm:spPr>
        <a:prstGeom prst="rect">
          <a:avLst/>
        </a:prstGeom>
      </dgm:spPr>
    </dgm:pt>
    <dgm:pt modelId="{8A6A41EC-3886-4B1B-8880-BB018CE7E9F1}" type="pres">
      <dgm:prSet presAssocID="{F6CF1B5C-B409-43ED-8BB9-F205DC162E5F}" presName="sibTrans" presStyleCnt="0"/>
      <dgm:spPr/>
    </dgm:pt>
    <dgm:pt modelId="{B4C5F376-54F9-4B33-9214-A79C77037524}" type="pres">
      <dgm:prSet presAssocID="{7D639E42-720B-4A92-B7E4-07E4A580B8B6}" presName="composite" presStyleCnt="0"/>
      <dgm:spPr/>
    </dgm:pt>
    <dgm:pt modelId="{0D160A4E-026A-4524-B86D-78613157DFCB}" type="pres">
      <dgm:prSet presAssocID="{7D639E42-720B-4A92-B7E4-07E4A580B8B6}" presName="FirstChild" presStyleLbl="revTx" presStyleIdx="10" presStyleCnt="23">
        <dgm:presLayoutVars>
          <dgm:chMax val="0"/>
          <dgm:chPref val="0"/>
          <dgm:bulletEnabled val="1"/>
        </dgm:presLayoutVars>
      </dgm:prSet>
      <dgm:spPr>
        <a:prstGeom prst="rect">
          <a:avLst/>
        </a:prstGeom>
      </dgm:spPr>
    </dgm:pt>
    <dgm:pt modelId="{3888D1D4-B6BD-4ABA-80BB-19853FD13963}" type="pres">
      <dgm:prSet presAssocID="{7D639E42-720B-4A92-B7E4-07E4A580B8B6}" presName="Parent" presStyleLbl="alignNode1" presStyleIdx="5" presStyleCnt="12">
        <dgm:presLayoutVars>
          <dgm:chMax val="3"/>
          <dgm:chPref val="3"/>
          <dgm:bulletEnabled val="1"/>
        </dgm:presLayoutVars>
      </dgm:prSet>
      <dgm:spPr>
        <a:prstGeom prst="round2SameRect">
          <a:avLst>
            <a:gd name="adj1" fmla="val 16670"/>
            <a:gd name="adj2" fmla="val 0"/>
          </a:avLst>
        </a:prstGeom>
      </dgm:spPr>
    </dgm:pt>
    <dgm:pt modelId="{E46DDFD8-D020-4DBC-9842-080AD7497227}" type="pres">
      <dgm:prSet presAssocID="{7D639E42-720B-4A92-B7E4-07E4A580B8B6}" presName="Accent" presStyleLbl="parChTrans1D1" presStyleIdx="5" presStyleCnt="12"/>
      <dgm:spPr>
        <a:xfrm>
          <a:off x="0" y="4005995"/>
          <a:ext cx="6422065" cy="0"/>
        </a:xfrm>
        <a:prstGeom prst="line">
          <a:avLst/>
        </a:prstGeom>
        <a:noFill/>
        <a:ln w="25400" cap="flat" cmpd="sng" algn="ctr">
          <a:solidFill>
            <a:srgbClr val="4BACC6">
              <a:hueOff val="0"/>
              <a:satOff val="0"/>
              <a:lumOff val="0"/>
              <a:alphaOff val="0"/>
            </a:srgbClr>
          </a:solidFill>
          <a:prstDash val="solid"/>
        </a:ln>
        <a:effectLst/>
      </dgm:spPr>
    </dgm:pt>
    <dgm:pt modelId="{62350BA3-F0CD-49CD-984D-0C2B3C665422}" type="pres">
      <dgm:prSet presAssocID="{7D639E42-720B-4A92-B7E4-07E4A580B8B6}" presName="Child" presStyleLbl="revTx" presStyleIdx="11" presStyleCnt="23" custScaleY="254845">
        <dgm:presLayoutVars>
          <dgm:chMax val="0"/>
          <dgm:chPref val="0"/>
          <dgm:bulletEnabled val="1"/>
        </dgm:presLayoutVars>
      </dgm:prSet>
      <dgm:spPr>
        <a:prstGeom prst="rect">
          <a:avLst/>
        </a:prstGeom>
      </dgm:spPr>
    </dgm:pt>
    <dgm:pt modelId="{7A643BBB-A0BA-4A69-9CD3-F621E6074D1F}" type="pres">
      <dgm:prSet presAssocID="{FC3AB969-0ECA-4412-A712-7D92843BF5E8}" presName="sibTrans" presStyleCnt="0"/>
      <dgm:spPr/>
    </dgm:pt>
    <dgm:pt modelId="{68D3CF26-34DA-4420-8790-F6F86DD3D7E2}" type="pres">
      <dgm:prSet presAssocID="{EEC5262A-9D6F-4CBB-AD7F-37FB0A4DF882}" presName="composite" presStyleCnt="0"/>
      <dgm:spPr/>
    </dgm:pt>
    <dgm:pt modelId="{50ABA4BF-AA1E-4F5B-B1D7-D12493B7B5AC}" type="pres">
      <dgm:prSet presAssocID="{EEC5262A-9D6F-4CBB-AD7F-37FB0A4DF882}" presName="FirstChild" presStyleLbl="revTx" presStyleIdx="12" presStyleCnt="23">
        <dgm:presLayoutVars>
          <dgm:chMax val="0"/>
          <dgm:chPref val="0"/>
          <dgm:bulletEnabled val="1"/>
        </dgm:presLayoutVars>
      </dgm:prSet>
      <dgm:spPr>
        <a:prstGeom prst="rect">
          <a:avLst/>
        </a:prstGeom>
      </dgm:spPr>
    </dgm:pt>
    <dgm:pt modelId="{43F1F44E-2FC4-41AB-BDFD-D9C79C2778BB}" type="pres">
      <dgm:prSet presAssocID="{EEC5262A-9D6F-4CBB-AD7F-37FB0A4DF882}" presName="Parent" presStyleLbl="alignNode1" presStyleIdx="6" presStyleCnt="12">
        <dgm:presLayoutVars>
          <dgm:chMax val="3"/>
          <dgm:chPref val="3"/>
          <dgm:bulletEnabled val="1"/>
        </dgm:presLayoutVars>
      </dgm:prSet>
      <dgm:spPr>
        <a:prstGeom prst="round2SameRect">
          <a:avLst>
            <a:gd name="adj1" fmla="val 16670"/>
            <a:gd name="adj2" fmla="val 0"/>
          </a:avLst>
        </a:prstGeom>
      </dgm:spPr>
    </dgm:pt>
    <dgm:pt modelId="{510C9080-201B-4C28-AB9F-94549E18FEE2}" type="pres">
      <dgm:prSet presAssocID="{EEC5262A-9D6F-4CBB-AD7F-37FB0A4DF882}" presName="Accent" presStyleLbl="parChTrans1D1" presStyleIdx="6" presStyleCnt="12"/>
      <dgm:spPr>
        <a:xfrm>
          <a:off x="0" y="4918599"/>
          <a:ext cx="6422065" cy="0"/>
        </a:xfrm>
        <a:prstGeom prst="line">
          <a:avLst/>
        </a:prstGeom>
        <a:noFill/>
        <a:ln w="25400" cap="flat" cmpd="sng" algn="ctr">
          <a:solidFill>
            <a:srgbClr val="4BACC6">
              <a:hueOff val="0"/>
              <a:satOff val="0"/>
              <a:lumOff val="0"/>
              <a:alphaOff val="0"/>
            </a:srgbClr>
          </a:solidFill>
          <a:prstDash val="solid"/>
        </a:ln>
        <a:effectLst/>
      </dgm:spPr>
    </dgm:pt>
    <dgm:pt modelId="{C661A197-8066-47BB-B332-A4955BCDF307}" type="pres">
      <dgm:prSet presAssocID="{EEC5262A-9D6F-4CBB-AD7F-37FB0A4DF882}" presName="Child" presStyleLbl="revTx" presStyleIdx="13" presStyleCnt="23" custScaleY="198259">
        <dgm:presLayoutVars>
          <dgm:chMax val="0"/>
          <dgm:chPref val="0"/>
          <dgm:bulletEnabled val="1"/>
        </dgm:presLayoutVars>
      </dgm:prSet>
      <dgm:spPr>
        <a:prstGeom prst="rect">
          <a:avLst/>
        </a:prstGeom>
      </dgm:spPr>
    </dgm:pt>
    <dgm:pt modelId="{4C77714E-61DD-455D-A1CC-43F0C0094E3A}" type="pres">
      <dgm:prSet presAssocID="{6F30004D-BD10-40B8-925C-A712A188C60E}" presName="sibTrans" presStyleCnt="0"/>
      <dgm:spPr/>
    </dgm:pt>
    <dgm:pt modelId="{761EF796-03AE-45EE-A400-1BCEACF8C16E}" type="pres">
      <dgm:prSet presAssocID="{03270F81-B6CC-4147-A4F1-E1A78FF4F3EC}" presName="composite" presStyleCnt="0"/>
      <dgm:spPr/>
    </dgm:pt>
    <dgm:pt modelId="{167BD614-F028-47EA-B133-F3B0E9B2B191}" type="pres">
      <dgm:prSet presAssocID="{03270F81-B6CC-4147-A4F1-E1A78FF4F3EC}" presName="FirstChild" presStyleLbl="revTx" presStyleIdx="14" presStyleCnt="23">
        <dgm:presLayoutVars>
          <dgm:chMax val="0"/>
          <dgm:chPref val="0"/>
          <dgm:bulletEnabled val="1"/>
        </dgm:presLayoutVars>
      </dgm:prSet>
      <dgm:spPr>
        <a:prstGeom prst="rect">
          <a:avLst/>
        </a:prstGeom>
      </dgm:spPr>
    </dgm:pt>
    <dgm:pt modelId="{7FBFBF77-E126-44C2-969E-50C408DF970E}" type="pres">
      <dgm:prSet presAssocID="{03270F81-B6CC-4147-A4F1-E1A78FF4F3EC}" presName="Parent" presStyleLbl="alignNode1" presStyleIdx="7" presStyleCnt="12">
        <dgm:presLayoutVars>
          <dgm:chMax val="3"/>
          <dgm:chPref val="3"/>
          <dgm:bulletEnabled val="1"/>
        </dgm:presLayoutVars>
      </dgm:prSet>
      <dgm:spPr>
        <a:prstGeom prst="round2SameRect">
          <a:avLst>
            <a:gd name="adj1" fmla="val 16670"/>
            <a:gd name="adj2" fmla="val 0"/>
          </a:avLst>
        </a:prstGeom>
      </dgm:spPr>
    </dgm:pt>
    <dgm:pt modelId="{BFF583E2-429B-4139-845E-1B544315A272}" type="pres">
      <dgm:prSet presAssocID="{03270F81-B6CC-4147-A4F1-E1A78FF4F3EC}" presName="Accent" presStyleLbl="parChTrans1D1" presStyleIdx="7" presStyleCnt="12"/>
      <dgm:spPr>
        <a:xfrm>
          <a:off x="0" y="5663177"/>
          <a:ext cx="6422065" cy="0"/>
        </a:xfrm>
        <a:prstGeom prst="line">
          <a:avLst/>
        </a:prstGeom>
        <a:noFill/>
        <a:ln w="25400" cap="flat" cmpd="sng" algn="ctr">
          <a:solidFill>
            <a:srgbClr val="4BACC6">
              <a:hueOff val="0"/>
              <a:satOff val="0"/>
              <a:lumOff val="0"/>
              <a:alphaOff val="0"/>
            </a:srgbClr>
          </a:solidFill>
          <a:prstDash val="solid"/>
        </a:ln>
        <a:effectLst/>
      </dgm:spPr>
    </dgm:pt>
    <dgm:pt modelId="{38D792DC-7CD4-4194-8FAA-818A5C07165F}" type="pres">
      <dgm:prSet presAssocID="{03270F81-B6CC-4147-A4F1-E1A78FF4F3EC}" presName="Child" presStyleLbl="revTx" presStyleIdx="15" presStyleCnt="23" custScaleY="198842">
        <dgm:presLayoutVars>
          <dgm:chMax val="0"/>
          <dgm:chPref val="0"/>
          <dgm:bulletEnabled val="1"/>
        </dgm:presLayoutVars>
      </dgm:prSet>
      <dgm:spPr>
        <a:prstGeom prst="rect">
          <a:avLst/>
        </a:prstGeom>
      </dgm:spPr>
    </dgm:pt>
    <dgm:pt modelId="{436E7C03-5FC5-44B1-B54A-C07867CD3FA3}" type="pres">
      <dgm:prSet presAssocID="{BEB2EF21-13FE-4F4D-AEFD-37E3011B37C2}" presName="sibTrans" presStyleCnt="0"/>
      <dgm:spPr/>
    </dgm:pt>
    <dgm:pt modelId="{41D1F305-D269-4267-9D34-7D6DF6D82D00}" type="pres">
      <dgm:prSet presAssocID="{FE6165C9-F606-4AAA-8057-14407DBE598C}" presName="composite" presStyleCnt="0"/>
      <dgm:spPr/>
    </dgm:pt>
    <dgm:pt modelId="{F01531A6-62B4-4FC3-AE38-4A833C01325C}" type="pres">
      <dgm:prSet presAssocID="{FE6165C9-F606-4AAA-8057-14407DBE598C}" presName="FirstChild" presStyleLbl="revTx" presStyleIdx="16" presStyleCnt="23">
        <dgm:presLayoutVars>
          <dgm:chMax val="0"/>
          <dgm:chPref val="0"/>
          <dgm:bulletEnabled val="1"/>
        </dgm:presLayoutVars>
      </dgm:prSet>
      <dgm:spPr>
        <a:prstGeom prst="rect">
          <a:avLst/>
        </a:prstGeom>
      </dgm:spPr>
    </dgm:pt>
    <dgm:pt modelId="{72E7F63D-9DFB-4005-A326-A77FAED2502D}" type="pres">
      <dgm:prSet presAssocID="{FE6165C9-F606-4AAA-8057-14407DBE598C}" presName="Parent" presStyleLbl="alignNode1" presStyleIdx="8" presStyleCnt="12">
        <dgm:presLayoutVars>
          <dgm:chMax val="3"/>
          <dgm:chPref val="3"/>
          <dgm:bulletEnabled val="1"/>
        </dgm:presLayoutVars>
      </dgm:prSet>
      <dgm:spPr>
        <a:prstGeom prst="round2SameRect">
          <a:avLst>
            <a:gd name="adj1" fmla="val 16670"/>
            <a:gd name="adj2" fmla="val 0"/>
          </a:avLst>
        </a:prstGeom>
      </dgm:spPr>
    </dgm:pt>
    <dgm:pt modelId="{A131546B-2028-4A4B-ABB2-9FD9828D9652}" type="pres">
      <dgm:prSet presAssocID="{FE6165C9-F606-4AAA-8057-14407DBE598C}" presName="Accent" presStyleLbl="parChTrans1D1" presStyleIdx="8" presStyleCnt="12"/>
      <dgm:spPr>
        <a:xfrm>
          <a:off x="0" y="6409486"/>
          <a:ext cx="6422065" cy="0"/>
        </a:xfrm>
        <a:prstGeom prst="line">
          <a:avLst/>
        </a:prstGeom>
        <a:noFill/>
        <a:ln w="25400" cap="flat" cmpd="sng" algn="ctr">
          <a:solidFill>
            <a:srgbClr val="4BACC6">
              <a:hueOff val="0"/>
              <a:satOff val="0"/>
              <a:lumOff val="0"/>
              <a:alphaOff val="0"/>
            </a:srgbClr>
          </a:solidFill>
          <a:prstDash val="solid"/>
        </a:ln>
        <a:effectLst/>
      </dgm:spPr>
    </dgm:pt>
    <dgm:pt modelId="{2B2E4653-7F7F-45D1-8E5B-E569ADC26675}" type="pres">
      <dgm:prSet presAssocID="{FE6165C9-F606-4AAA-8057-14407DBE598C}" presName="Child" presStyleLbl="revTx" presStyleIdx="17" presStyleCnt="23" custScaleY="198259">
        <dgm:presLayoutVars>
          <dgm:chMax val="0"/>
          <dgm:chPref val="0"/>
          <dgm:bulletEnabled val="1"/>
        </dgm:presLayoutVars>
      </dgm:prSet>
      <dgm:spPr>
        <a:prstGeom prst="rect">
          <a:avLst/>
        </a:prstGeom>
      </dgm:spPr>
    </dgm:pt>
    <dgm:pt modelId="{D1B4A0FD-FE6D-4777-9FF4-2C9E858E3105}" type="pres">
      <dgm:prSet presAssocID="{BAA009B4-A3ED-4A11-A8C8-16F141ED71B2}" presName="sibTrans" presStyleCnt="0"/>
      <dgm:spPr/>
    </dgm:pt>
    <dgm:pt modelId="{E3F7583E-8085-4DD6-BC40-4D0A041CAC0D}" type="pres">
      <dgm:prSet presAssocID="{2A73FE23-4426-4495-9055-3D7521D30F29}" presName="composite" presStyleCnt="0"/>
      <dgm:spPr/>
    </dgm:pt>
    <dgm:pt modelId="{9B1CC554-A581-44EC-8EB4-F9020629E640}" type="pres">
      <dgm:prSet presAssocID="{2A73FE23-4426-4495-9055-3D7521D30F29}" presName="FirstChild" presStyleLbl="revTx" presStyleIdx="18" presStyleCnt="23">
        <dgm:presLayoutVars>
          <dgm:chMax val="0"/>
          <dgm:chPref val="0"/>
          <dgm:bulletEnabled val="1"/>
        </dgm:presLayoutVars>
      </dgm:prSet>
      <dgm:spPr>
        <a:prstGeom prst="rect">
          <a:avLst/>
        </a:prstGeom>
      </dgm:spPr>
    </dgm:pt>
    <dgm:pt modelId="{52954AF6-56A6-4F3E-BBC5-CD3655AFF358}" type="pres">
      <dgm:prSet presAssocID="{2A73FE23-4426-4495-9055-3D7521D30F29}" presName="Parent" presStyleLbl="alignNode1" presStyleIdx="9" presStyleCnt="12">
        <dgm:presLayoutVars>
          <dgm:chMax val="3"/>
          <dgm:chPref val="3"/>
          <dgm:bulletEnabled val="1"/>
        </dgm:presLayoutVars>
      </dgm:prSet>
      <dgm:spPr>
        <a:prstGeom prst="round2SameRect">
          <a:avLst>
            <a:gd name="adj1" fmla="val 16670"/>
            <a:gd name="adj2" fmla="val 0"/>
          </a:avLst>
        </a:prstGeom>
      </dgm:spPr>
    </dgm:pt>
    <dgm:pt modelId="{71B52CB2-7AB9-413B-95D0-DE92FB2EC912}" type="pres">
      <dgm:prSet presAssocID="{2A73FE23-4426-4495-9055-3D7521D30F29}" presName="Accent" presStyleLbl="parChTrans1D1" presStyleIdx="9" presStyleCnt="12"/>
      <dgm:spPr>
        <a:xfrm>
          <a:off x="0" y="7154064"/>
          <a:ext cx="6422065" cy="0"/>
        </a:xfrm>
        <a:prstGeom prst="line">
          <a:avLst/>
        </a:prstGeom>
        <a:noFill/>
        <a:ln w="25400" cap="flat" cmpd="sng" algn="ctr">
          <a:solidFill>
            <a:srgbClr val="4BACC6">
              <a:hueOff val="0"/>
              <a:satOff val="0"/>
              <a:lumOff val="0"/>
              <a:alphaOff val="0"/>
            </a:srgbClr>
          </a:solidFill>
          <a:prstDash val="solid"/>
        </a:ln>
        <a:effectLst/>
      </dgm:spPr>
    </dgm:pt>
    <dgm:pt modelId="{B9237122-888D-477A-B5A1-0419D1B65B3E}" type="pres">
      <dgm:prSet presAssocID="{2A73FE23-4426-4495-9055-3D7521D30F29}" presName="Child" presStyleLbl="revTx" presStyleIdx="19" presStyleCnt="23" custScaleY="175166">
        <dgm:presLayoutVars>
          <dgm:chMax val="0"/>
          <dgm:chPref val="0"/>
          <dgm:bulletEnabled val="1"/>
        </dgm:presLayoutVars>
      </dgm:prSet>
      <dgm:spPr>
        <a:prstGeom prst="rect">
          <a:avLst/>
        </a:prstGeom>
      </dgm:spPr>
    </dgm:pt>
    <dgm:pt modelId="{4ACF23B6-1216-4500-A920-F02D101B4315}" type="pres">
      <dgm:prSet presAssocID="{1BD4F4E7-6084-40D3-8131-6CA3A90CA1D4}" presName="sibTrans" presStyleCnt="0"/>
      <dgm:spPr/>
    </dgm:pt>
    <dgm:pt modelId="{EDA8B36E-5B08-4E20-A9DE-EEC7420BC28D}" type="pres">
      <dgm:prSet presAssocID="{064B9AE6-5FBD-42B2-BBC2-D4663773F892}" presName="composite" presStyleCnt="0"/>
      <dgm:spPr/>
    </dgm:pt>
    <dgm:pt modelId="{5E7FE6B8-A2C8-4295-A1FB-97EAC0268DB1}" type="pres">
      <dgm:prSet presAssocID="{064B9AE6-5FBD-42B2-BBC2-D4663773F892}" presName="FirstChild" presStyleLbl="revTx" presStyleIdx="20" presStyleCnt="23">
        <dgm:presLayoutVars>
          <dgm:chMax val="0"/>
          <dgm:chPref val="0"/>
          <dgm:bulletEnabled val="1"/>
        </dgm:presLayoutVars>
      </dgm:prSet>
      <dgm:spPr>
        <a:prstGeom prst="rect">
          <a:avLst/>
        </a:prstGeom>
      </dgm:spPr>
    </dgm:pt>
    <dgm:pt modelId="{3AC4D8F3-3D7E-4EB9-A113-61E190F84A03}" type="pres">
      <dgm:prSet presAssocID="{064B9AE6-5FBD-42B2-BBC2-D4663773F892}" presName="Parent" presStyleLbl="alignNode1" presStyleIdx="10" presStyleCnt="12">
        <dgm:presLayoutVars>
          <dgm:chMax val="3"/>
          <dgm:chPref val="3"/>
          <dgm:bulletEnabled val="1"/>
        </dgm:presLayoutVars>
      </dgm:prSet>
      <dgm:spPr>
        <a:prstGeom prst="round2SameRect">
          <a:avLst>
            <a:gd name="adj1" fmla="val 16670"/>
            <a:gd name="adj2" fmla="val 0"/>
          </a:avLst>
        </a:prstGeom>
      </dgm:spPr>
    </dgm:pt>
    <dgm:pt modelId="{99A8C926-1B51-46DE-B9DB-BC1C322F39E0}" type="pres">
      <dgm:prSet presAssocID="{064B9AE6-5FBD-42B2-BBC2-D4663773F892}" presName="Accent" presStyleLbl="parChTrans1D1" presStyleIdx="10" presStyleCnt="12"/>
      <dgm:spPr>
        <a:xfrm>
          <a:off x="0" y="7830070"/>
          <a:ext cx="6422065" cy="0"/>
        </a:xfrm>
        <a:prstGeom prst="line">
          <a:avLst/>
        </a:prstGeom>
        <a:noFill/>
        <a:ln w="25400" cap="flat" cmpd="sng" algn="ctr">
          <a:solidFill>
            <a:srgbClr val="4BACC6">
              <a:hueOff val="0"/>
              <a:satOff val="0"/>
              <a:lumOff val="0"/>
              <a:alphaOff val="0"/>
            </a:srgbClr>
          </a:solidFill>
          <a:prstDash val="solid"/>
        </a:ln>
        <a:effectLst/>
      </dgm:spPr>
    </dgm:pt>
    <dgm:pt modelId="{70E3806B-3380-44E8-9489-DAFD0214D17E}" type="pres">
      <dgm:prSet presAssocID="{064B9AE6-5FBD-42B2-BBC2-D4663773F892}" presName="Child" presStyleLbl="revTx" presStyleIdx="21" presStyleCnt="23" custScaleY="74621">
        <dgm:presLayoutVars>
          <dgm:chMax val="0"/>
          <dgm:chPref val="0"/>
          <dgm:bulletEnabled val="1"/>
        </dgm:presLayoutVars>
      </dgm:prSet>
      <dgm:spPr>
        <a:prstGeom prst="rect">
          <a:avLst/>
        </a:prstGeom>
      </dgm:spPr>
    </dgm:pt>
    <dgm:pt modelId="{F4EAF471-B878-40D2-B32A-7CF75EB2ED2A}" type="pres">
      <dgm:prSet presAssocID="{5D3DBE7B-F124-45F6-AF62-24C93491621C}" presName="sibTrans" presStyleCnt="0"/>
      <dgm:spPr/>
    </dgm:pt>
    <dgm:pt modelId="{AE60F6AE-4B93-450D-A9C2-675AFE1CF0B8}" type="pres">
      <dgm:prSet presAssocID="{61DD6A9A-3085-4DD7-A1C2-2069B497A7ED}" presName="composite" presStyleCnt="0"/>
      <dgm:spPr/>
    </dgm:pt>
    <dgm:pt modelId="{E47CA6FC-5E7D-41D4-987A-2442DA3F2D69}" type="pres">
      <dgm:prSet presAssocID="{61DD6A9A-3085-4DD7-A1C2-2069B497A7ED}" presName="FirstChild" presStyleLbl="revTx" presStyleIdx="22" presStyleCnt="23">
        <dgm:presLayoutVars>
          <dgm:chMax val="0"/>
          <dgm:chPref val="0"/>
          <dgm:bulletEnabled val="1"/>
        </dgm:presLayoutVars>
      </dgm:prSet>
      <dgm:spPr>
        <a:xfrm>
          <a:off x="1669736" y="8059072"/>
          <a:ext cx="4752328" cy="148447"/>
        </a:xfrm>
        <a:prstGeom prst="rect">
          <a:avLst/>
        </a:prstGeom>
        <a:noFill/>
        <a:ln>
          <a:noFill/>
        </a:ln>
        <a:effectLst/>
      </dgm:spPr>
    </dgm:pt>
    <dgm:pt modelId="{7F66D0A1-F0FB-4507-BFBE-6281EC76DB75}" type="pres">
      <dgm:prSet presAssocID="{61DD6A9A-3085-4DD7-A1C2-2069B497A7ED}" presName="Parent" presStyleLbl="alignNode1" presStyleIdx="11" presStyleCnt="12">
        <dgm:presLayoutVars>
          <dgm:chMax val="3"/>
          <dgm:chPref val="3"/>
          <dgm:bulletEnabled val="1"/>
        </dgm:presLayoutVars>
      </dgm:prSet>
      <dgm:spPr/>
    </dgm:pt>
    <dgm:pt modelId="{4AA1CF45-9040-4711-87F5-592CA59EEE11}" type="pres">
      <dgm:prSet presAssocID="{61DD6A9A-3085-4DD7-A1C2-2069B497A7ED}" presName="Accent" presStyleLbl="parChTrans1D1" presStyleIdx="11" presStyleCnt="12"/>
      <dgm:spPr>
        <a:xfrm>
          <a:off x="0" y="8207519"/>
          <a:ext cx="6422065" cy="0"/>
        </a:xfrm>
        <a:prstGeom prst="line">
          <a:avLst/>
        </a:prstGeom>
        <a:noFill/>
        <a:ln w="25400" cap="flat" cmpd="sng" algn="ctr">
          <a:solidFill>
            <a:srgbClr val="4BACC6">
              <a:hueOff val="0"/>
              <a:satOff val="0"/>
              <a:lumOff val="0"/>
              <a:alphaOff val="0"/>
            </a:srgbClr>
          </a:solidFill>
          <a:prstDash val="solid"/>
        </a:ln>
        <a:effectLst/>
      </dgm:spPr>
    </dgm:pt>
  </dgm:ptLst>
  <dgm:cxnLst>
    <dgm:cxn modelId="{96CAC301-692C-41FB-8C09-97E66BF8857D}" srcId="{7D639E42-720B-4A92-B7E4-07E4A580B8B6}" destId="{083B6B42-A306-42A9-9580-8B4B60332A4C}" srcOrd="0" destOrd="0" parTransId="{67BFE2EE-3B31-41CB-841F-08D0319D6100}" sibTransId="{B5213423-EF1A-47C0-BCF9-FA7EB19C1144}"/>
    <dgm:cxn modelId="{160E7304-F617-45A6-BAC1-FE36DE0BB461}" srcId="{E0412506-DFBA-4EE5-A8B7-E8CF9B5F3C9C}" destId="{064B9AE6-5FBD-42B2-BBC2-D4663773F892}" srcOrd="10" destOrd="0" parTransId="{3E153DB6-8045-4993-A07D-D32AB0834617}" sibTransId="{5D3DBE7B-F124-45F6-AF62-24C93491621C}"/>
    <dgm:cxn modelId="{9961F108-EFD1-4AE3-9200-C7A447F51635}" type="presOf" srcId="{F7A72EB1-BE9C-4C5E-A83B-FC1609A25014}" destId="{70E3806B-3380-44E8-9489-DAFD0214D17E}" srcOrd="0" destOrd="0" presId="urn:microsoft.com/office/officeart/2011/layout/TabList"/>
    <dgm:cxn modelId="{7CF4DA09-D324-4B9A-9939-0ABDD8488A6F}" type="presOf" srcId="{083B6B42-A306-42A9-9580-8B4B60332A4C}" destId="{0D160A4E-026A-4524-B86D-78613157DFCB}" srcOrd="0" destOrd="0" presId="urn:microsoft.com/office/officeart/2011/layout/TabList"/>
    <dgm:cxn modelId="{1F68030A-4FE9-43E1-A14C-2E3AAFD30954}" srcId="{7C985EAB-BD54-4F70-B913-E0C83C916594}" destId="{019D7502-0011-44BC-90C9-773D8E2B2280}" srcOrd="0" destOrd="0" parTransId="{45875098-3080-4CB4-80FF-24C4313036B6}" sibTransId="{F3F57A60-8304-4504-B00E-01B7755307D2}"/>
    <dgm:cxn modelId="{46A3F80B-6C68-4889-8953-32DF7C099F49}" srcId="{151664F7-CDD7-475D-BB61-3074803A6DB2}" destId="{D7D4EB4F-4A02-4868-8120-269A1B06957C}" srcOrd="0" destOrd="0" parTransId="{803665A4-DC81-4991-A300-C1E4235D234D}" sibTransId="{7CDEDF83-FDDA-447B-94D6-B91863E68530}"/>
    <dgm:cxn modelId="{EB875D0C-68DD-4B19-9637-40772CEEF2E3}" srcId="{6AA77C56-020B-46CC-B123-8C33C3BE2AB7}" destId="{FBD0EA92-89DA-47A7-BD38-92DA7F53C018}" srcOrd="2" destOrd="0" parTransId="{D2A67BEB-99B6-4E28-BCB8-E6E14982F412}" sibTransId="{50349B3E-53B6-424B-BFE6-99FB8D65EC8C}"/>
    <dgm:cxn modelId="{83B5BA12-6006-465A-B128-F2DA396F1C1E}" srcId="{03270F81-B6CC-4147-A4F1-E1A78FF4F3EC}" destId="{4FD8B03B-1BBA-428A-A477-D965FF16E060}" srcOrd="2" destOrd="0" parTransId="{83C62D33-8243-4BEE-85CE-793988186F3A}" sibTransId="{0E104A57-8C96-4D31-ADFA-6D218103BE6C}"/>
    <dgm:cxn modelId="{9FF1DC15-A850-40FC-8327-46478F8BC16F}" srcId="{6AA77C56-020B-46CC-B123-8C33C3BE2AB7}" destId="{B52C1F59-9819-4EF1-B9B0-B9FD383CD837}" srcOrd="3" destOrd="0" parTransId="{A4DEE484-E842-4611-990B-32F8190B6709}" sibTransId="{008BD7F4-3BF7-4BE5-85E4-C411B8CBB394}"/>
    <dgm:cxn modelId="{B7510D16-D83A-41C5-AD64-C89355CD3F42}" srcId="{EEC5262A-9D6F-4CBB-AD7F-37FB0A4DF882}" destId="{4F8C418B-15A4-429F-A394-E9764B5A2B65}" srcOrd="3" destOrd="0" parTransId="{80BE70F2-991E-4A35-82BE-5D101FBBB610}" sibTransId="{E22E4AEF-470F-4945-B412-4C6F02D51A0B}"/>
    <dgm:cxn modelId="{76507919-F7F8-46F5-9013-C0647D6EDA84}" srcId="{EEC5262A-9D6F-4CBB-AD7F-37FB0A4DF882}" destId="{62A53A43-56FA-4825-A755-FC31D7FF9E75}" srcOrd="2" destOrd="0" parTransId="{A0306DC1-3E63-4147-9204-4CEFB24B9747}" sibTransId="{058C93A4-2513-497F-AA87-FF3845803620}"/>
    <dgm:cxn modelId="{10309F1D-43C7-4370-9CF8-34EC68E9DF32}" type="presOf" srcId="{18A4547C-A5FC-4373-98A5-F08406680B6C}" destId="{4DFF5075-4250-4026-A1CD-E04C424B9A73}" srcOrd="0" destOrd="0" presId="urn:microsoft.com/office/officeart/2011/layout/TabList"/>
    <dgm:cxn modelId="{54E5821E-995E-4E2E-B387-5D48BCF3FB0A}" srcId="{E0412506-DFBA-4EE5-A8B7-E8CF9B5F3C9C}" destId="{7D639E42-720B-4A92-B7E4-07E4A580B8B6}" srcOrd="5" destOrd="0" parTransId="{EA165554-ED3F-4A88-807A-9F37BBF58AFD}" sibTransId="{FC3AB969-0ECA-4412-A712-7D92843BF5E8}"/>
    <dgm:cxn modelId="{0168A41E-A62E-405E-B2E5-B96BD326590B}" type="presOf" srcId="{FA3E6FB7-37C6-4012-BB85-D0B995AF2AFB}" destId="{C661A197-8066-47BB-B332-A4955BCDF307}" srcOrd="0" destOrd="3" presId="urn:microsoft.com/office/officeart/2011/layout/TabList"/>
    <dgm:cxn modelId="{C6B74B23-7971-4246-9997-228EC95CC8FC}" srcId="{4E2D94BA-52A0-4699-A756-A8B05484C6F9}" destId="{7697F872-0F7F-4812-BBC6-E4DA546F17A6}" srcOrd="1" destOrd="0" parTransId="{6B067BE9-17F0-4773-9395-D92A97443DD7}" sibTransId="{AB3E158D-F97B-4843-9D0D-7F3327FE94DE}"/>
    <dgm:cxn modelId="{55A31225-2CEA-4CAB-8A45-C4B0FAB5A7E2}" type="presOf" srcId="{1981F4A6-1620-4D98-86F2-D983965DC151}" destId="{D74A3E2D-E48F-48BA-964D-93EF494554D8}" srcOrd="0" destOrd="1" presId="urn:microsoft.com/office/officeart/2011/layout/TabList"/>
    <dgm:cxn modelId="{B5FD8528-B0D4-4C86-A8EB-BDF6596BE3C0}" type="presOf" srcId="{841A20CD-D71D-4AD2-AC55-362CA95143CA}" destId="{9B1CC554-A581-44EC-8EB4-F9020629E640}" srcOrd="0" destOrd="0" presId="urn:microsoft.com/office/officeart/2011/layout/TabList"/>
    <dgm:cxn modelId="{47961729-EBD3-4904-88A9-C1910FC22941}" type="presOf" srcId="{61DD6A9A-3085-4DD7-A1C2-2069B497A7ED}" destId="{7F66D0A1-F0FB-4507-BFBE-6281EC76DB75}" srcOrd="0" destOrd="0" presId="urn:microsoft.com/office/officeart/2011/layout/TabList"/>
    <dgm:cxn modelId="{ECD10D2A-E0BD-4B8E-A633-CCEB17155664}" type="presOf" srcId="{ADCF1B61-D27F-4B6B-806F-A89EE2DBA167}" destId="{57184C5E-CAB4-4DB3-B8F9-97AD88304A9C}" srcOrd="0" destOrd="0" presId="urn:microsoft.com/office/officeart/2011/layout/TabList"/>
    <dgm:cxn modelId="{67DDB02A-4C9C-4F99-B8A1-99038B27288A}" srcId="{EEC5262A-9D6F-4CBB-AD7F-37FB0A4DF882}" destId="{C6865D9A-154D-4850-B13C-78C4058B2529}" srcOrd="1" destOrd="0" parTransId="{52592F5D-D805-48A4-AF7D-E8D0F0CE6DD8}" sibTransId="{A9DD1533-FEDC-468A-8960-E27ECC3024B5}"/>
    <dgm:cxn modelId="{EDD1AB2F-1C96-453D-90AE-BB69E2670F7A}" type="presOf" srcId="{6D4451B7-FCD7-4212-AB8B-1620220602D7}" destId="{2B2E4653-7F7F-45D1-8E5B-E569ADC26675}" srcOrd="0" destOrd="3" presId="urn:microsoft.com/office/officeart/2011/layout/TabList"/>
    <dgm:cxn modelId="{2F8F8932-7D55-481B-97CA-1AD913A4E266}" srcId="{18A4547C-A5FC-4373-98A5-F08406680B6C}" destId="{E66399C8-E33D-4DDD-B45E-0F6F810E74DC}" srcOrd="3" destOrd="0" parTransId="{7F27BD20-B292-4EE5-83F7-054A8AA8A6F3}" sibTransId="{E5E7B290-21CC-4D38-B054-651DD6DC809F}"/>
    <dgm:cxn modelId="{B2026733-1C3C-4623-B91D-7CFEE1883531}" type="presOf" srcId="{D7D4EB4F-4A02-4868-8120-269A1B06957C}" destId="{1800BF06-9EC1-408D-BDAB-12B46537108E}" srcOrd="0" destOrd="0" presId="urn:microsoft.com/office/officeart/2011/layout/TabList"/>
    <dgm:cxn modelId="{14FDBB33-685E-4FA4-9D43-FE3C3805FA48}" type="presOf" srcId="{A016617F-D571-4246-9CEC-68D8A51555B9}" destId="{B4B8DC9C-55D4-4451-B140-B80414AE0E0E}" srcOrd="0" destOrd="2" presId="urn:microsoft.com/office/officeart/2011/layout/TabList"/>
    <dgm:cxn modelId="{0948CB33-FB80-4AFA-950B-F919019EE6C6}" srcId="{18A4547C-A5FC-4373-98A5-F08406680B6C}" destId="{ED2C29C2-6261-4A5C-9D61-6B28DB1CE0ED}" srcOrd="1" destOrd="0" parTransId="{AA611495-9D19-4A8C-84AE-B93E3CF528AC}" sibTransId="{1FC06719-C82E-4509-AE94-B355FA2D9CC4}"/>
    <dgm:cxn modelId="{CCBD7335-2144-4D13-9471-4C516D843EA7}" srcId="{064B9AE6-5FBD-42B2-BBC2-D4663773F892}" destId="{F7A72EB1-BE9C-4C5E-A83B-FC1609A25014}" srcOrd="1" destOrd="0" parTransId="{A7C829FE-5685-484E-8BB1-86DE44958396}" sibTransId="{2FEEAFB1-B826-4D01-80AA-9785C2EF32A4}"/>
    <dgm:cxn modelId="{3E3B6C39-AAC7-4B96-971E-AF41E9CD4F61}" srcId="{E0412506-DFBA-4EE5-A8B7-E8CF9B5F3C9C}" destId="{151664F7-CDD7-475D-BB61-3074803A6DB2}" srcOrd="4" destOrd="0" parTransId="{4379E293-C686-4838-B77F-1786AF7628F2}" sibTransId="{F6CF1B5C-B409-43ED-8BB9-F205DC162E5F}"/>
    <dgm:cxn modelId="{FF68AD39-CE5A-410E-9222-0A40B60B3E96}" srcId="{03270F81-B6CC-4147-A4F1-E1A78FF4F3EC}" destId="{9176ED1F-03C0-45E2-939E-ECBDF64B22A7}" srcOrd="0" destOrd="0" parTransId="{3E00DE9A-2A29-4451-B97B-0F18DE8035AD}" sibTransId="{48F9E0CF-485E-465B-89B8-ABA933DA33B2}"/>
    <dgm:cxn modelId="{5986D139-50AD-4560-BD8B-BAF07BAFD42B}" srcId="{FE6165C9-F606-4AAA-8057-14407DBE598C}" destId="{708B26BF-18D1-46EA-997A-72CBB97757F9}" srcOrd="1" destOrd="0" parTransId="{542C19AB-B594-4CC7-85C5-3C1B0FE3277C}" sibTransId="{4699B9F3-1888-4089-8409-BEF7E0783A80}"/>
    <dgm:cxn modelId="{2065033A-D5C3-43F0-973D-6DEF0AE56A70}" type="presOf" srcId="{6AA77C56-020B-46CC-B123-8C33C3BE2AB7}" destId="{D361C46A-0BBF-44F9-8D1B-D7B8E66B5E21}" srcOrd="0" destOrd="0" presId="urn:microsoft.com/office/officeart/2011/layout/TabList"/>
    <dgm:cxn modelId="{974D043D-57E6-4DAE-89C7-056FFDA69D78}" srcId="{151664F7-CDD7-475D-BB61-3074803A6DB2}" destId="{8CA77115-6DF8-452C-99CB-E0CA9D8068D9}" srcOrd="1" destOrd="0" parTransId="{93B02430-904A-41B7-AAC7-0133A61FD8FD}" sibTransId="{795A8325-136B-4786-8CFB-76789CF5ABD8}"/>
    <dgm:cxn modelId="{556C1C3E-1748-491C-8A0F-5C364DB12370}" srcId="{E0412506-DFBA-4EE5-A8B7-E8CF9B5F3C9C}" destId="{2A73FE23-4426-4495-9055-3D7521D30F29}" srcOrd="9" destOrd="0" parTransId="{B805B754-8441-4447-AEF0-ECB1AD84887F}" sibTransId="{1BD4F4E7-6084-40D3-8131-6CA3A90CA1D4}"/>
    <dgm:cxn modelId="{0EE5B95B-6EAD-4235-B739-32EA3A8597D0}" type="presOf" srcId="{7697F872-0F7F-4812-BBC6-E4DA546F17A6}" destId="{2E4DCDD3-E690-444B-8E78-D283FE56F2DF}" srcOrd="0" destOrd="0" presId="urn:microsoft.com/office/officeart/2011/layout/TabList"/>
    <dgm:cxn modelId="{CCBB3C41-E270-4303-88AA-F835F8DD27E4}" type="presOf" srcId="{EEC5262A-9D6F-4CBB-AD7F-37FB0A4DF882}" destId="{43F1F44E-2FC4-41AB-BDFD-D9C79C2778BB}" srcOrd="0" destOrd="0" presId="urn:microsoft.com/office/officeart/2011/layout/TabList"/>
    <dgm:cxn modelId="{863C5A42-A990-4319-A62B-AB165D9358F3}" type="presOf" srcId="{C13CB673-C1BE-402C-83F7-D187E1AEA07E}" destId="{B9237122-888D-477A-B5A1-0419D1B65B3E}" srcOrd="0" destOrd="0" presId="urn:microsoft.com/office/officeart/2011/layout/TabList"/>
    <dgm:cxn modelId="{C08EF242-FBBA-464F-9127-D366A48FB7A4}" type="presOf" srcId="{019D7502-0011-44BC-90C9-773D8E2B2280}" destId="{9F57C193-F6C1-4761-9BE7-2BF775297AC4}" srcOrd="0" destOrd="0" presId="urn:microsoft.com/office/officeart/2011/layout/TabList"/>
    <dgm:cxn modelId="{1B4D7964-7651-4A73-9BF3-644D5A668A08}" srcId="{FE6165C9-F606-4AAA-8057-14407DBE598C}" destId="{8A1FA94A-393A-4632-AAE1-A59A4D20381A}" srcOrd="2" destOrd="0" parTransId="{599BC093-2238-43B1-BD47-16C00BFF376D}" sibTransId="{80302419-1541-4380-88AD-F323EC52B66A}"/>
    <dgm:cxn modelId="{DA437E44-CF20-4A23-A889-5ECD3BEFED12}" type="presOf" srcId="{FBD0EA92-89DA-47A7-BD38-92DA7F53C018}" destId="{ABE63D14-C2DA-4EE6-80A0-B7E62505C881}" srcOrd="0" destOrd="1" presId="urn:microsoft.com/office/officeart/2011/layout/TabList"/>
    <dgm:cxn modelId="{FFA80766-9E24-4A6B-B6C3-B47ADC15F906}" type="presOf" srcId="{A5448E22-519E-4D9C-9B68-4D3A2A47CCC1}" destId="{5E7FE6B8-A2C8-4295-A1FB-97EAC0268DB1}" srcOrd="0" destOrd="0" presId="urn:microsoft.com/office/officeart/2011/layout/TabList"/>
    <dgm:cxn modelId="{B8BBE069-E096-4D54-907D-2867D7D53BE6}" type="presOf" srcId="{03270F81-B6CC-4147-A4F1-E1A78FF4F3EC}" destId="{7FBFBF77-E126-44C2-969E-50C408DF970E}" srcOrd="0" destOrd="0" presId="urn:microsoft.com/office/officeart/2011/layout/TabList"/>
    <dgm:cxn modelId="{AE744A4B-AECE-4BB0-BA03-F5281CA16BDF}" srcId="{FE6165C9-F606-4AAA-8057-14407DBE598C}" destId="{7CE11257-30B5-49D5-8D42-4DC6A8653AE0}" srcOrd="0" destOrd="0" parTransId="{75B7291E-8FBF-46CD-9016-6D5AD7D7372D}" sibTransId="{CDDC7855-D8EE-4F69-9980-E3B8E59E113C}"/>
    <dgm:cxn modelId="{E9D3CF6C-6059-47E8-9855-03599240856C}" type="presOf" srcId="{E0412506-DFBA-4EE5-A8B7-E8CF9B5F3C9C}" destId="{52965979-EA78-4784-9938-32BF7A627FD6}" srcOrd="0" destOrd="0" presId="urn:microsoft.com/office/officeart/2011/layout/TabList"/>
    <dgm:cxn modelId="{601C076E-F078-4D17-BAEA-BBFE56900E86}" srcId="{151664F7-CDD7-475D-BB61-3074803A6DB2}" destId="{6CD48DEB-389E-4B81-B7B9-0AB0C89CE6B4}" srcOrd="4" destOrd="0" parTransId="{5B32105A-7957-4E1B-82B1-A4C4506D6E0D}" sibTransId="{17E30832-14BA-4F17-9813-DEF93D8533AC}"/>
    <dgm:cxn modelId="{1574E54E-2674-4D22-BFEE-B42A4996EBDA}" srcId="{E0412506-DFBA-4EE5-A8B7-E8CF9B5F3C9C}" destId="{FE6165C9-F606-4AAA-8057-14407DBE598C}" srcOrd="8" destOrd="0" parTransId="{1ACFDCC8-229E-4F23-8C1F-CB80D759AD8B}" sibTransId="{BAA009B4-A3ED-4A11-A8C8-16F141ED71B2}"/>
    <dgm:cxn modelId="{FD20026F-4991-4C5E-950F-D67BD84FD791}" type="presOf" srcId="{DF94741A-E700-41C6-A79A-20A2C0D307CF}" destId="{70E3806B-3380-44E8-9489-DAFD0214D17E}" srcOrd="0" destOrd="1" presId="urn:microsoft.com/office/officeart/2011/layout/TabList"/>
    <dgm:cxn modelId="{4CE57871-42F8-4EA2-813B-885C08486AB4}" srcId="{18A4547C-A5FC-4373-98A5-F08406680B6C}" destId="{1981F4A6-1620-4D98-86F2-D983965DC151}" srcOrd="2" destOrd="0" parTransId="{A8D56354-2C92-41E4-8C83-6CA650669C05}" sibTransId="{B5148AAB-F72C-41D6-A35B-816E91CF6041}"/>
    <dgm:cxn modelId="{B7472553-F263-4613-9A04-3E67CF3BCBD6}" srcId="{FE6165C9-F606-4AAA-8057-14407DBE598C}" destId="{E97FF75C-1ED3-4B32-883F-79AF474AA83E}" srcOrd="5" destOrd="0" parTransId="{E52C2028-EE2D-4324-974D-2153D6D59775}" sibTransId="{FE02399E-5566-495A-8CD8-24F8606D0ECE}"/>
    <dgm:cxn modelId="{D92CC953-C007-4949-BDC2-A54F5A99E2D7}" type="presOf" srcId="{4F8C418B-15A4-429F-A394-E9764B5A2B65}" destId="{C661A197-8066-47BB-B332-A4955BCDF307}" srcOrd="0" destOrd="2" presId="urn:microsoft.com/office/officeart/2011/layout/TabList"/>
    <dgm:cxn modelId="{8528E953-7AB1-4E2F-9E6E-E6967A975AE1}" type="presOf" srcId="{41ED8EE2-7310-46C9-8988-F4AA9C8D4B37}" destId="{B4B8DC9C-55D4-4451-B140-B80414AE0E0E}" srcOrd="0" destOrd="4" presId="urn:microsoft.com/office/officeart/2011/layout/TabList"/>
    <dgm:cxn modelId="{FBCD0A76-2169-41E1-B8D7-697DAFA5A57C}" srcId="{18A4547C-A5FC-4373-98A5-F08406680B6C}" destId="{ADCF1B61-D27F-4B6B-806F-A89EE2DBA167}" srcOrd="0" destOrd="0" parTransId="{07F8C840-9F91-4D45-87D9-C869B505C8A2}" sibTransId="{22D89464-F1CC-408C-AC03-DCB0F515E33C}"/>
    <dgm:cxn modelId="{2B707A56-4FDB-4033-8024-A6F3E675D0E4}" srcId="{7C985EAB-BD54-4F70-B913-E0C83C916594}" destId="{53320794-58F4-402F-B79B-5ED0CA67AA7D}" srcOrd="3" destOrd="0" parTransId="{CA942CA8-E149-4D46-8268-E17FF55C22BC}" sibTransId="{C587BA8B-6556-4C8A-A1E0-A4554A0BCEB5}"/>
    <dgm:cxn modelId="{E083AB57-5125-425B-A766-7B43D67A5B22}" srcId="{2A73FE23-4426-4495-9055-3D7521D30F29}" destId="{174B0AE2-B44D-4787-95FA-8DBFFDB79C98}" srcOrd="2" destOrd="0" parTransId="{4DB1E405-FCE0-410C-B751-554104B41B04}" sibTransId="{5940A302-B6FC-4C4A-A59F-6905CC116CF8}"/>
    <dgm:cxn modelId="{966CBB78-E6C2-4E5A-9D0B-4BDB6F4776F5}" type="presOf" srcId="{62A53A43-56FA-4825-A755-FC31D7FF9E75}" destId="{C661A197-8066-47BB-B332-A4955BCDF307}" srcOrd="0" destOrd="1" presId="urn:microsoft.com/office/officeart/2011/layout/TabList"/>
    <dgm:cxn modelId="{91D70D79-0638-4BBC-9127-E8A24B8EEFBA}" type="presOf" srcId="{7D639E42-720B-4A92-B7E4-07E4A580B8B6}" destId="{3888D1D4-B6BD-4ABA-80BB-19853FD13963}" srcOrd="0" destOrd="0" presId="urn:microsoft.com/office/officeart/2011/layout/TabList"/>
    <dgm:cxn modelId="{DB24A15A-A755-4716-9BF2-188A5BD1B9E8}" srcId="{7D639E42-720B-4A92-B7E4-07E4A580B8B6}" destId="{250D1B85-D330-4EE5-909A-6E459FB40CA1}" srcOrd="2" destOrd="0" parTransId="{5B545C82-5129-4D67-8532-8EB0AF3B4DCC}" sibTransId="{D9CE4547-3744-4FAC-83E4-41A690A97A61}"/>
    <dgm:cxn modelId="{01F5FC7A-B01C-4B01-B6AA-BF7C9B836853}" type="presOf" srcId="{8A1FA94A-393A-4632-AAE1-A59A4D20381A}" destId="{2B2E4653-7F7F-45D1-8E5B-E569ADC26675}" srcOrd="0" destOrd="1" presId="urn:microsoft.com/office/officeart/2011/layout/TabList"/>
    <dgm:cxn modelId="{5B81B27B-38DE-4341-849D-AFFF8756A0B1}" type="presOf" srcId="{FE6165C9-F606-4AAA-8057-14407DBE598C}" destId="{72E7F63D-9DFB-4005-A326-A77FAED2502D}" srcOrd="0" destOrd="0" presId="urn:microsoft.com/office/officeart/2011/layout/TabList"/>
    <dgm:cxn modelId="{24F9B87B-BAC3-4B53-B224-3C0545082006}" srcId="{EEC5262A-9D6F-4CBB-AD7F-37FB0A4DF882}" destId="{7FD073D5-C492-4C22-A674-E13A7381C2C9}" srcOrd="0" destOrd="0" parTransId="{392989DD-0A01-403A-BADC-5F194FA70B79}" sibTransId="{15D5F359-C0F6-4D7A-ABC2-6E278FBF0426}"/>
    <dgm:cxn modelId="{C6425E7D-A7A6-4BD6-ABD6-8D5E883C5415}" srcId="{064B9AE6-5FBD-42B2-BBC2-D4663773F892}" destId="{DF94741A-E700-41C6-A79A-20A2C0D307CF}" srcOrd="2" destOrd="0" parTransId="{E87DD70A-6386-4BA5-8556-457671E582D5}" sibTransId="{AA077E51-A45F-4CFF-8AC1-9DA2299EE43C}"/>
    <dgm:cxn modelId="{8454DB84-E56C-45F7-A513-FFC9F0FD259D}" type="presOf" srcId="{ED2C29C2-6261-4A5C-9D61-6B28DB1CE0ED}" destId="{D74A3E2D-E48F-48BA-964D-93EF494554D8}" srcOrd="0" destOrd="0" presId="urn:microsoft.com/office/officeart/2011/layout/TabList"/>
    <dgm:cxn modelId="{9FE19185-6A18-4ADB-B5C9-7CDD306ABB7E}" type="presOf" srcId="{4E2D94BA-52A0-4699-A756-A8B05484C6F9}" destId="{D1BD213F-E3E1-4565-83A4-9B338D502A7F}" srcOrd="0" destOrd="0" presId="urn:microsoft.com/office/officeart/2011/layout/TabList"/>
    <dgm:cxn modelId="{1C639989-3967-4895-9E3E-C70EB346DAB6}" srcId="{2A73FE23-4426-4495-9055-3D7521D30F29}" destId="{C13CB673-C1BE-402C-83F7-D187E1AEA07E}" srcOrd="1" destOrd="0" parTransId="{3E764923-A2EE-4F7C-A483-04A86A34D12D}" sibTransId="{18C9758D-5475-4A30-A387-B4293A078BDD}"/>
    <dgm:cxn modelId="{BE5E2E97-DB78-44AB-8A9B-C5AE878EB980}" type="presOf" srcId="{250D1B85-D330-4EE5-909A-6E459FB40CA1}" destId="{62350BA3-F0CD-49CD-984D-0C2B3C665422}" srcOrd="0" destOrd="1" presId="urn:microsoft.com/office/officeart/2011/layout/TabList"/>
    <dgm:cxn modelId="{2E373797-370F-4F2C-8570-C3139C6D228B}" srcId="{6AA77C56-020B-46CC-B123-8C33C3BE2AB7}" destId="{E8A248D7-3961-4690-A536-6EACE098C6F1}" srcOrd="0" destOrd="0" parTransId="{7752B6B6-5506-49DB-8BE9-6BA1C56E4B8C}" sibTransId="{43C22F98-333F-4368-B78B-63114B727357}"/>
    <dgm:cxn modelId="{B1989499-4F4C-4B69-AB30-FBAB2ABCD602}" srcId="{4E2D94BA-52A0-4699-A756-A8B05484C6F9}" destId="{403AD56E-4722-4331-B096-0F89986C0FB7}" srcOrd="0" destOrd="0" parTransId="{C2004F72-4FA7-473C-89FD-64412ED2EAC3}" sibTransId="{9D23C4DD-7420-4DAF-97F1-FEF3E5F80B23}"/>
    <dgm:cxn modelId="{D90B4C9A-010E-4B09-8C2E-4A0B3712C8F7}" srcId="{FE6165C9-F606-4AAA-8057-14407DBE598C}" destId="{579AD880-2EBF-4D28-9575-8475DC433EEF}" srcOrd="3" destOrd="0" parTransId="{8391F3F7-DC1A-43E2-AF05-4DF372FDD73F}" sibTransId="{C9A97CF5-B23A-4915-8AD9-B0849DA266B8}"/>
    <dgm:cxn modelId="{9D06A79D-BEA7-4904-9BD4-19ABBAD618C0}" type="presOf" srcId="{2A73FE23-4426-4495-9055-3D7521D30F29}" destId="{52954AF6-56A6-4F3E-BBC5-CD3655AFF358}" srcOrd="0" destOrd="0" presId="urn:microsoft.com/office/officeart/2011/layout/TabList"/>
    <dgm:cxn modelId="{E710EB9D-9FD0-4E05-A2D7-E15D757B0F9A}" type="presOf" srcId="{A59E0CE2-9959-4BCE-A71D-E43F88C3BC70}" destId="{38D792DC-7CD4-4194-8FAA-818A5C07165F}" srcOrd="0" destOrd="0" presId="urn:microsoft.com/office/officeart/2011/layout/TabList"/>
    <dgm:cxn modelId="{A124EB9F-A4DB-493B-A72E-E02D7DDBDC45}" type="presOf" srcId="{7CE11257-30B5-49D5-8D42-4DC6A8653AE0}" destId="{F01531A6-62B4-4FC3-AE38-4A833C01325C}" srcOrd="0" destOrd="0" presId="urn:microsoft.com/office/officeart/2011/layout/TabList"/>
    <dgm:cxn modelId="{B81213A3-93FF-43FE-A918-477617E242DD}" type="presOf" srcId="{B52C1F59-9819-4EF1-B9B0-B9FD383CD837}" destId="{ABE63D14-C2DA-4EE6-80A0-B7E62505C881}" srcOrd="0" destOrd="2" presId="urn:microsoft.com/office/officeart/2011/layout/TabList"/>
    <dgm:cxn modelId="{AAB3EBA4-39AA-4A1C-8DD8-F726910E82CA}" srcId="{E0412506-DFBA-4EE5-A8B7-E8CF9B5F3C9C}" destId="{18A4547C-A5FC-4373-98A5-F08406680B6C}" srcOrd="1" destOrd="0" parTransId="{DA9E5029-7F3F-4F09-8CAB-84328927DD11}" sibTransId="{3AA37EFA-B2C1-4FD7-A72A-F8D1BB6E090B}"/>
    <dgm:cxn modelId="{E692EDA5-9165-4941-8C82-AF88EF852FFB}" srcId="{E0412506-DFBA-4EE5-A8B7-E8CF9B5F3C9C}" destId="{7C985EAB-BD54-4F70-B913-E0C83C916594}" srcOrd="3" destOrd="0" parTransId="{143C0967-627C-45D6-9F1D-9542AE246DCF}" sibTransId="{7529BEF4-C844-4382-A526-8B0FC7EC44C6}"/>
    <dgm:cxn modelId="{EC90D1A7-C1E9-4553-85D5-9C935AACC941}" srcId="{E0412506-DFBA-4EE5-A8B7-E8CF9B5F3C9C}" destId="{EEC5262A-9D6F-4CBB-AD7F-37FB0A4DF882}" srcOrd="6" destOrd="0" parTransId="{4BE40195-F6A9-44C0-8638-C54071ECDDF0}" sibTransId="{6F30004D-BD10-40B8-925C-A712A188C60E}"/>
    <dgm:cxn modelId="{0E8868AD-100C-4410-9345-0938408BB90E}" srcId="{151664F7-CDD7-475D-BB61-3074803A6DB2}" destId="{A016617F-D571-4246-9CEC-68D8A51555B9}" srcOrd="3" destOrd="0" parTransId="{BF8F7758-0B34-49DB-8DEC-754DE5A617CB}" sibTransId="{6E32E3D0-4E90-4CCA-937D-BC324B562151}"/>
    <dgm:cxn modelId="{F0F9ABAE-E17A-4F8E-B4AE-682CAF94D47D}" srcId="{E0412506-DFBA-4EE5-A8B7-E8CF9B5F3C9C}" destId="{03270F81-B6CC-4147-A4F1-E1A78FF4F3EC}" srcOrd="7" destOrd="0" parTransId="{F9CB837A-E82E-4DE4-A4D7-09A090D53194}" sibTransId="{BEB2EF21-13FE-4F4D-AEFD-37E3011B37C2}"/>
    <dgm:cxn modelId="{BE826BAF-D1F6-42FB-8CEB-CE3837A2F23D}" type="presOf" srcId="{E97FF75C-1ED3-4B32-883F-79AF474AA83E}" destId="{2B2E4653-7F7F-45D1-8E5B-E569ADC26675}" srcOrd="0" destOrd="4" presId="urn:microsoft.com/office/officeart/2011/layout/TabList"/>
    <dgm:cxn modelId="{C5E572B7-675D-47C9-89F7-F289FDC29084}" type="presOf" srcId="{E66399C8-E33D-4DDD-B45E-0F6F810E74DC}" destId="{D74A3E2D-E48F-48BA-964D-93EF494554D8}" srcOrd="0" destOrd="2" presId="urn:microsoft.com/office/officeart/2011/layout/TabList"/>
    <dgm:cxn modelId="{EB25FBB7-DFCC-4595-A489-CE5E08EE678C}" srcId="{7D639E42-720B-4A92-B7E4-07E4A580B8B6}" destId="{DA61176B-F39E-4C3A-B816-3220F05FF1EF}" srcOrd="1" destOrd="0" parTransId="{DF259FC9-961F-4A76-BFE2-EDA00881278B}" sibTransId="{BC5C3353-6344-45F9-AA05-6D1134244A51}"/>
    <dgm:cxn modelId="{503DFDBA-7D65-4FCE-BAC9-D7BA58B508E7}" srcId="{FE6165C9-F606-4AAA-8057-14407DBE598C}" destId="{6D4451B7-FCD7-4212-AB8B-1620220602D7}" srcOrd="4" destOrd="0" parTransId="{3A600742-C9F5-458B-BEA8-C2C9BB3BC33E}" sibTransId="{2A34C7B1-167F-4CC0-9F6A-7B9B5FC5327B}"/>
    <dgm:cxn modelId="{467E14BB-7906-4025-B411-4E538E07400D}" type="presOf" srcId="{708B26BF-18D1-46EA-997A-72CBB97757F9}" destId="{2B2E4653-7F7F-45D1-8E5B-E569ADC26675}" srcOrd="0" destOrd="0" presId="urn:microsoft.com/office/officeart/2011/layout/TabList"/>
    <dgm:cxn modelId="{84BA08BE-F742-47A3-B516-91BFB4ECC226}" type="presOf" srcId="{3FA435EF-2421-467E-A055-16FB9553F819}" destId="{C661A197-8066-47BB-B332-A4955BCDF307}" srcOrd="0" destOrd="4" presId="urn:microsoft.com/office/officeart/2011/layout/TabList"/>
    <dgm:cxn modelId="{B5141EBE-E393-4AB3-A1E3-B8DC7C00D3BC}" type="presOf" srcId="{7C985EAB-BD54-4F70-B913-E0C83C916594}" destId="{A54EC094-9C3B-4539-B0E4-8F74D40214CB}" srcOrd="0" destOrd="0" presId="urn:microsoft.com/office/officeart/2011/layout/TabList"/>
    <dgm:cxn modelId="{05C049BE-ED85-4385-A60A-F3E9D1F83223}" type="presOf" srcId="{28B3A13B-92FD-459B-AE39-643051AED947}" destId="{939B05A3-70A8-447D-9A25-4D876E10E529}" srcOrd="0" destOrd="1" presId="urn:microsoft.com/office/officeart/2011/layout/TabList"/>
    <dgm:cxn modelId="{8E8FC9C1-15B5-4B98-90B6-70AA71E38540}" type="presOf" srcId="{60CBCD57-B326-468A-A5F8-AAAA4FBA0D19}" destId="{2E4DCDD3-E690-444B-8E78-D283FE56F2DF}" srcOrd="0" destOrd="1" presId="urn:microsoft.com/office/officeart/2011/layout/TabList"/>
    <dgm:cxn modelId="{BB4332C2-B994-445C-8065-5BCFD61FEA41}" type="presOf" srcId="{C6865D9A-154D-4850-B13C-78C4058B2529}" destId="{C661A197-8066-47BB-B332-A4955BCDF307}" srcOrd="0" destOrd="0" presId="urn:microsoft.com/office/officeart/2011/layout/TabList"/>
    <dgm:cxn modelId="{B2BD2CC5-3ED5-4DCB-8E88-B267E85E9B5E}" srcId="{7C985EAB-BD54-4F70-B913-E0C83C916594}" destId="{ABEF6F82-A22E-4288-A7F1-DBBBB272BCBA}" srcOrd="1" destOrd="0" parTransId="{92C1EA1E-6782-40D7-8E76-A98CD791BC0F}" sibTransId="{2D994DB8-01FF-49DC-90FB-D44C6DD8F76E}"/>
    <dgm:cxn modelId="{9BA5EDC6-498D-4FAE-916C-016728809C17}" type="presOf" srcId="{ABEF6F82-A22E-4288-A7F1-DBBBB272BCBA}" destId="{939B05A3-70A8-447D-9A25-4D876E10E529}" srcOrd="0" destOrd="0" presId="urn:microsoft.com/office/officeart/2011/layout/TabList"/>
    <dgm:cxn modelId="{9F22ABC7-8A28-44BD-A549-21219099F98A}" srcId="{7C985EAB-BD54-4F70-B913-E0C83C916594}" destId="{28B3A13B-92FD-459B-AE39-643051AED947}" srcOrd="2" destOrd="0" parTransId="{1CA1E0EC-E258-49A3-9D11-43B411C07F58}" sibTransId="{383EF1FE-B646-4646-9971-97D27F556673}"/>
    <dgm:cxn modelId="{25E5FACC-CE88-4907-8838-39C58B24F20A}" type="presOf" srcId="{403AD56E-4722-4331-B096-0F89986C0FB7}" destId="{BE310138-7C35-4120-803A-2BF5D3D0C8B0}" srcOrd="0" destOrd="0" presId="urn:microsoft.com/office/officeart/2011/layout/TabList"/>
    <dgm:cxn modelId="{D3BABBCD-CBC8-434D-8F6F-2795CD7493D0}" type="presOf" srcId="{174B0AE2-B44D-4787-95FA-8DBFFDB79C98}" destId="{B9237122-888D-477A-B5A1-0419D1B65B3E}" srcOrd="0" destOrd="1" presId="urn:microsoft.com/office/officeart/2011/layout/TabList"/>
    <dgm:cxn modelId="{7E1DF7D0-6EEE-47B2-9064-01B341049A15}" type="presOf" srcId="{8CA77115-6DF8-452C-99CB-E0CA9D8068D9}" destId="{B4B8DC9C-55D4-4451-B140-B80414AE0E0E}" srcOrd="0" destOrd="0" presId="urn:microsoft.com/office/officeart/2011/layout/TabList"/>
    <dgm:cxn modelId="{8F0E66D2-0DC8-4E20-BAA7-EB30E9E144FD}" srcId="{E0412506-DFBA-4EE5-A8B7-E8CF9B5F3C9C}" destId="{6AA77C56-020B-46CC-B123-8C33C3BE2AB7}" srcOrd="2" destOrd="0" parTransId="{C7975AB5-679D-4208-AFCE-2C41A144597D}" sibTransId="{2488A9BC-69F2-4FCF-9EF9-E36598E67AC4}"/>
    <dgm:cxn modelId="{5D2543D3-C7D1-49B5-887F-DB2DC76BA39C}" type="presOf" srcId="{064B9AE6-5FBD-42B2-BBC2-D4663773F892}" destId="{3AC4D8F3-3D7E-4EB9-A113-61E190F84A03}" srcOrd="0" destOrd="0" presId="urn:microsoft.com/office/officeart/2011/layout/TabList"/>
    <dgm:cxn modelId="{6E45A3D7-73F3-4638-BC29-3F6D3556149B}" type="presOf" srcId="{DA61176B-F39E-4C3A-B816-3220F05FF1EF}" destId="{62350BA3-F0CD-49CD-984D-0C2B3C665422}" srcOrd="0" destOrd="0" presId="urn:microsoft.com/office/officeart/2011/layout/TabList"/>
    <dgm:cxn modelId="{C4F834D9-7313-47CD-9589-B8C9AE9C3877}" type="presOf" srcId="{E8A248D7-3961-4690-A536-6EACE098C6F1}" destId="{FB272579-EDFA-476D-A6A9-F2F5651899F3}" srcOrd="0" destOrd="0" presId="urn:microsoft.com/office/officeart/2011/layout/TabList"/>
    <dgm:cxn modelId="{E490A2DB-B1FF-45AF-9BA9-548CCFAD9BDE}" srcId="{03270F81-B6CC-4147-A4F1-E1A78FF4F3EC}" destId="{A59E0CE2-9959-4BCE-A71D-E43F88C3BC70}" srcOrd="1" destOrd="0" parTransId="{5251DA1E-279B-40D8-8E63-FE4820CD31C2}" sibTransId="{3F12695A-2E1D-4931-8C8A-7B8FAE93F5FD}"/>
    <dgm:cxn modelId="{F595A8DC-9DA9-4D3B-8240-DD9BBEB0D61C}" type="presOf" srcId="{7FD073D5-C492-4C22-A674-E13A7381C2C9}" destId="{50ABA4BF-AA1E-4F5B-B1D7-D12493B7B5AC}" srcOrd="0" destOrd="0" presId="urn:microsoft.com/office/officeart/2011/layout/TabList"/>
    <dgm:cxn modelId="{2382F4DE-41F1-4551-AFD9-5A192EE3CD20}" srcId="{151664F7-CDD7-475D-BB61-3074803A6DB2}" destId="{41ED8EE2-7310-46C9-8988-F4AA9C8D4B37}" srcOrd="5" destOrd="0" parTransId="{112C38AE-B03A-46F3-9F51-BFE425AC7139}" sibTransId="{4F6EE86C-775F-413D-96E6-A90F3E62D8E6}"/>
    <dgm:cxn modelId="{536829DF-E162-4589-A13C-F73F39A8E055}" type="presOf" srcId="{4FD8B03B-1BBA-428A-A477-D965FF16E060}" destId="{38D792DC-7CD4-4194-8FAA-818A5C07165F}" srcOrd="0" destOrd="1" presId="urn:microsoft.com/office/officeart/2011/layout/TabList"/>
    <dgm:cxn modelId="{2F027AE1-FFF3-44F0-8AAA-C70AFB335C05}" srcId="{E0412506-DFBA-4EE5-A8B7-E8CF9B5F3C9C}" destId="{4E2D94BA-52A0-4699-A756-A8B05484C6F9}" srcOrd="0" destOrd="0" parTransId="{7563E4EE-37DD-452D-8242-DAB9E7E7C173}" sibTransId="{FBB754F6-91D2-4002-830F-B3D3D00DFF08}"/>
    <dgm:cxn modelId="{DA15C6E3-480D-4124-ABA2-EC736C18191A}" type="presOf" srcId="{151664F7-CDD7-475D-BB61-3074803A6DB2}" destId="{89ED7A14-BFDC-412C-8ECD-C2F55DEF2A54}" srcOrd="0" destOrd="0" presId="urn:microsoft.com/office/officeart/2011/layout/TabList"/>
    <dgm:cxn modelId="{55A3EBE3-66D8-48AF-B33B-5FC4D4C10E31}" type="presOf" srcId="{82AF6F18-8511-48FB-AA7B-2CAE0E282D76}" destId="{ABE63D14-C2DA-4EE6-80A0-B7E62505C881}" srcOrd="0" destOrd="0" presId="urn:microsoft.com/office/officeart/2011/layout/TabList"/>
    <dgm:cxn modelId="{C4FBABE7-0412-4A79-B663-C8B60526B761}" srcId="{6AA77C56-020B-46CC-B123-8C33C3BE2AB7}" destId="{82AF6F18-8511-48FB-AA7B-2CAE0E282D76}" srcOrd="1" destOrd="0" parTransId="{E2E41B7C-6413-4CF1-B103-88A44EB0AC45}" sibTransId="{2724988F-8271-41FC-839C-47BF88416682}"/>
    <dgm:cxn modelId="{B1F9D9EB-EBEB-4FEC-997A-390CBEB80CD9}" srcId="{EEC5262A-9D6F-4CBB-AD7F-37FB0A4DF882}" destId="{FA3E6FB7-37C6-4012-BB85-D0B995AF2AFB}" srcOrd="4" destOrd="0" parTransId="{125EE213-97C3-4D9A-8D67-C6666F77BA58}" sibTransId="{E3316805-E187-42B4-B4D3-E1E3BD5B552E}"/>
    <dgm:cxn modelId="{E21A45EC-B9FE-4838-BA83-63081FF952D7}" srcId="{4E2D94BA-52A0-4699-A756-A8B05484C6F9}" destId="{60CBCD57-B326-468A-A5F8-AAAA4FBA0D19}" srcOrd="2" destOrd="0" parTransId="{84F4EB87-819B-43E7-B012-534F8DF8003F}" sibTransId="{963B5AF6-8784-4E88-A2C3-7089AB300577}"/>
    <dgm:cxn modelId="{5CB410ED-E065-4350-B07E-3029BE4B9EE7}" srcId="{EEC5262A-9D6F-4CBB-AD7F-37FB0A4DF882}" destId="{3FA435EF-2421-467E-A055-16FB9553F819}" srcOrd="5" destOrd="0" parTransId="{47C4755E-9F59-4E53-A76B-72FE0A0FF8ED}" sibTransId="{F32213BA-49B6-47CE-9F8F-8EA2C0469E2E}"/>
    <dgm:cxn modelId="{03C160EE-5C8C-4462-93F9-36520542AE8A}" srcId="{2A73FE23-4426-4495-9055-3D7521D30F29}" destId="{841A20CD-D71D-4AD2-AC55-362CA95143CA}" srcOrd="0" destOrd="0" parTransId="{1BFAEE58-D9DA-4C92-B0D8-154C945A3FB3}" sibTransId="{B3E130AD-BB99-491E-8976-EDD7257C5211}"/>
    <dgm:cxn modelId="{BE9154EE-E9AE-4540-8722-D344C5FD8967}" type="presOf" srcId="{6CD48DEB-389E-4B81-B7B9-0AB0C89CE6B4}" destId="{B4B8DC9C-55D4-4451-B140-B80414AE0E0E}" srcOrd="0" destOrd="3" presId="urn:microsoft.com/office/officeart/2011/layout/TabList"/>
    <dgm:cxn modelId="{75036FF6-1BE0-4E1F-8D5B-6B034E5A1371}" type="presOf" srcId="{579AD880-2EBF-4D28-9575-8475DC433EEF}" destId="{2B2E4653-7F7F-45D1-8E5B-E569ADC26675}" srcOrd="0" destOrd="2" presId="urn:microsoft.com/office/officeart/2011/layout/TabList"/>
    <dgm:cxn modelId="{80C4A4F6-98C3-40D8-BC5C-C92218370EE5}" type="presOf" srcId="{9176ED1F-03C0-45E2-939E-ECBDF64B22A7}" destId="{167BD614-F028-47EA-B133-F3B0E9B2B191}" srcOrd="0" destOrd="0" presId="urn:microsoft.com/office/officeart/2011/layout/TabList"/>
    <dgm:cxn modelId="{6B97CAF7-E6BF-4D79-8FB7-2F4A246635A5}" type="presOf" srcId="{53320794-58F4-402F-B79B-5ED0CA67AA7D}" destId="{939B05A3-70A8-447D-9A25-4D876E10E529}" srcOrd="0" destOrd="2" presId="urn:microsoft.com/office/officeart/2011/layout/TabList"/>
    <dgm:cxn modelId="{2A08E4F7-07D5-4620-8F8C-EFFA9C4E3526}" srcId="{E0412506-DFBA-4EE5-A8B7-E8CF9B5F3C9C}" destId="{61DD6A9A-3085-4DD7-A1C2-2069B497A7ED}" srcOrd="11" destOrd="0" parTransId="{67D17332-0C6B-4A3E-90AB-CEA03EB48886}" sibTransId="{DD3F88F0-FEDE-41BE-85DC-0DB5051D4D5B}"/>
    <dgm:cxn modelId="{7CC496F8-220A-4A63-958F-F94D8422E02B}" srcId="{151664F7-CDD7-475D-BB61-3074803A6DB2}" destId="{9D9DB872-8195-4DB0-963A-0F5013B6056F}" srcOrd="2" destOrd="0" parTransId="{0BBBFC06-1B8C-4B2B-8275-BBE5BD3616B9}" sibTransId="{CB0FEADF-5763-4687-8C23-8F6D331E119A}"/>
    <dgm:cxn modelId="{DCCB73FB-6DBA-48A1-B1B9-6423DE8389EB}" srcId="{064B9AE6-5FBD-42B2-BBC2-D4663773F892}" destId="{A5448E22-519E-4D9C-9B68-4D3A2A47CCC1}" srcOrd="0" destOrd="0" parTransId="{D76B88EE-00C5-4708-99F4-D63B664F2C6E}" sibTransId="{57AF8FB5-D467-4B76-9310-14350898B1F1}"/>
    <dgm:cxn modelId="{038B55FE-06DE-4D37-AA89-BB78A07BF0F4}" type="presOf" srcId="{9D9DB872-8195-4DB0-963A-0F5013B6056F}" destId="{B4B8DC9C-55D4-4451-B140-B80414AE0E0E}" srcOrd="0" destOrd="1" presId="urn:microsoft.com/office/officeart/2011/layout/TabList"/>
    <dgm:cxn modelId="{5A47674F-C7E6-43D2-8D8E-2F05493BF00A}" type="presParOf" srcId="{52965979-EA78-4784-9938-32BF7A627FD6}" destId="{C30FAB86-E59D-40CF-A8B9-12766A7209CE}" srcOrd="0" destOrd="0" presId="urn:microsoft.com/office/officeart/2011/layout/TabList"/>
    <dgm:cxn modelId="{30B2CFA4-4E9E-4DD9-A7B4-F186B908F1D8}" type="presParOf" srcId="{C30FAB86-E59D-40CF-A8B9-12766A7209CE}" destId="{BE310138-7C35-4120-803A-2BF5D3D0C8B0}" srcOrd="0" destOrd="0" presId="urn:microsoft.com/office/officeart/2011/layout/TabList"/>
    <dgm:cxn modelId="{7E65B37E-56E5-4AB6-A44A-6714BE5B0CBC}" type="presParOf" srcId="{C30FAB86-E59D-40CF-A8B9-12766A7209CE}" destId="{D1BD213F-E3E1-4565-83A4-9B338D502A7F}" srcOrd="1" destOrd="0" presId="urn:microsoft.com/office/officeart/2011/layout/TabList"/>
    <dgm:cxn modelId="{BCEEA946-479C-41AF-AC06-2542046A7878}" type="presParOf" srcId="{C30FAB86-E59D-40CF-A8B9-12766A7209CE}" destId="{8A475A09-B051-4C0F-AF1E-F4A8F9C58286}" srcOrd="2" destOrd="0" presId="urn:microsoft.com/office/officeart/2011/layout/TabList"/>
    <dgm:cxn modelId="{B3ADD1FD-C5F7-4A12-BD85-9E889F7EEF96}" type="presParOf" srcId="{52965979-EA78-4784-9938-32BF7A627FD6}" destId="{2E4DCDD3-E690-444B-8E78-D283FE56F2DF}" srcOrd="1" destOrd="0" presId="urn:microsoft.com/office/officeart/2011/layout/TabList"/>
    <dgm:cxn modelId="{8BF82645-AD1F-42FB-82C6-418AC16FB1ED}" type="presParOf" srcId="{52965979-EA78-4784-9938-32BF7A627FD6}" destId="{FA114D93-0A5D-437A-88F7-A1EEB068500F}" srcOrd="2" destOrd="0" presId="urn:microsoft.com/office/officeart/2011/layout/TabList"/>
    <dgm:cxn modelId="{D5E492C6-39ED-4771-9D6A-D6D1BA1C50FA}" type="presParOf" srcId="{52965979-EA78-4784-9938-32BF7A627FD6}" destId="{874CBB58-46E6-4410-A9E1-8077BBB60B6C}" srcOrd="3" destOrd="0" presId="urn:microsoft.com/office/officeart/2011/layout/TabList"/>
    <dgm:cxn modelId="{4E19580E-7FBF-44AF-9AE5-9F03234F6614}" type="presParOf" srcId="{874CBB58-46E6-4410-A9E1-8077BBB60B6C}" destId="{57184C5E-CAB4-4DB3-B8F9-97AD88304A9C}" srcOrd="0" destOrd="0" presId="urn:microsoft.com/office/officeart/2011/layout/TabList"/>
    <dgm:cxn modelId="{2DF6AB88-63B4-4A77-9BD5-2EDC19CF9E94}" type="presParOf" srcId="{874CBB58-46E6-4410-A9E1-8077BBB60B6C}" destId="{4DFF5075-4250-4026-A1CD-E04C424B9A73}" srcOrd="1" destOrd="0" presId="urn:microsoft.com/office/officeart/2011/layout/TabList"/>
    <dgm:cxn modelId="{7DA200BD-8E83-4982-B96A-502019255E23}" type="presParOf" srcId="{874CBB58-46E6-4410-A9E1-8077BBB60B6C}" destId="{0A41B872-C757-4AB4-ADF0-43716CD9A6A6}" srcOrd="2" destOrd="0" presId="urn:microsoft.com/office/officeart/2011/layout/TabList"/>
    <dgm:cxn modelId="{21007E8D-E694-4B37-AE67-4C84F2DDFC76}" type="presParOf" srcId="{52965979-EA78-4784-9938-32BF7A627FD6}" destId="{D74A3E2D-E48F-48BA-964D-93EF494554D8}" srcOrd="4" destOrd="0" presId="urn:microsoft.com/office/officeart/2011/layout/TabList"/>
    <dgm:cxn modelId="{9B98C6A0-1290-46B0-A5CC-6B5656DBEA08}" type="presParOf" srcId="{52965979-EA78-4784-9938-32BF7A627FD6}" destId="{05C64466-2F40-4C82-84B7-9B5DBD44FEFB}" srcOrd="5" destOrd="0" presId="urn:microsoft.com/office/officeart/2011/layout/TabList"/>
    <dgm:cxn modelId="{FB12475A-DAC0-459F-826C-FCFEA48AF23E}" type="presParOf" srcId="{52965979-EA78-4784-9938-32BF7A627FD6}" destId="{B54A3A19-5683-4EF4-A34F-919382F1892A}" srcOrd="6" destOrd="0" presId="urn:microsoft.com/office/officeart/2011/layout/TabList"/>
    <dgm:cxn modelId="{666DE72F-AF69-4B2C-A677-CE864D71D03A}" type="presParOf" srcId="{B54A3A19-5683-4EF4-A34F-919382F1892A}" destId="{FB272579-EDFA-476D-A6A9-F2F5651899F3}" srcOrd="0" destOrd="0" presId="urn:microsoft.com/office/officeart/2011/layout/TabList"/>
    <dgm:cxn modelId="{D31D872E-0291-4F0A-9A14-730AB9E36137}" type="presParOf" srcId="{B54A3A19-5683-4EF4-A34F-919382F1892A}" destId="{D361C46A-0BBF-44F9-8D1B-D7B8E66B5E21}" srcOrd="1" destOrd="0" presId="urn:microsoft.com/office/officeart/2011/layout/TabList"/>
    <dgm:cxn modelId="{E91BCA54-8499-4364-837B-F33CB07549D3}" type="presParOf" srcId="{B54A3A19-5683-4EF4-A34F-919382F1892A}" destId="{0664B17F-75BD-4004-99D9-7EA5524F2DC9}" srcOrd="2" destOrd="0" presId="urn:microsoft.com/office/officeart/2011/layout/TabList"/>
    <dgm:cxn modelId="{CBC8B430-805D-4F43-A1B0-9D1363CAF60D}" type="presParOf" srcId="{52965979-EA78-4784-9938-32BF7A627FD6}" destId="{ABE63D14-C2DA-4EE6-80A0-B7E62505C881}" srcOrd="7" destOrd="0" presId="urn:microsoft.com/office/officeart/2011/layout/TabList"/>
    <dgm:cxn modelId="{13FFB6A9-4ACB-4C35-8998-0F9FE2D16741}" type="presParOf" srcId="{52965979-EA78-4784-9938-32BF7A627FD6}" destId="{FA1EC82E-8639-4C1A-B3D9-BA4B57F1D984}" srcOrd="8" destOrd="0" presId="urn:microsoft.com/office/officeart/2011/layout/TabList"/>
    <dgm:cxn modelId="{172BDA2B-E901-4C2C-B029-F30E2DDDAEB5}" type="presParOf" srcId="{52965979-EA78-4784-9938-32BF7A627FD6}" destId="{7EF80446-1530-42F6-8D24-62A141599B8A}" srcOrd="9" destOrd="0" presId="urn:microsoft.com/office/officeart/2011/layout/TabList"/>
    <dgm:cxn modelId="{FBA95D2B-2C3D-45BB-8EAC-9628F1D8CD12}" type="presParOf" srcId="{7EF80446-1530-42F6-8D24-62A141599B8A}" destId="{9F57C193-F6C1-4761-9BE7-2BF775297AC4}" srcOrd="0" destOrd="0" presId="urn:microsoft.com/office/officeart/2011/layout/TabList"/>
    <dgm:cxn modelId="{063D9B00-4DC9-4FC2-8E07-1B8FCB46950B}" type="presParOf" srcId="{7EF80446-1530-42F6-8D24-62A141599B8A}" destId="{A54EC094-9C3B-4539-B0E4-8F74D40214CB}" srcOrd="1" destOrd="0" presId="urn:microsoft.com/office/officeart/2011/layout/TabList"/>
    <dgm:cxn modelId="{23AD0AB1-ACFE-4989-80E3-08D934E037BD}" type="presParOf" srcId="{7EF80446-1530-42F6-8D24-62A141599B8A}" destId="{42DD75DE-0284-46B7-AEC4-91C30FC8D97F}" srcOrd="2" destOrd="0" presId="urn:microsoft.com/office/officeart/2011/layout/TabList"/>
    <dgm:cxn modelId="{DFF23038-C4E1-489F-8345-8281ABBF60DB}" type="presParOf" srcId="{52965979-EA78-4784-9938-32BF7A627FD6}" destId="{939B05A3-70A8-447D-9A25-4D876E10E529}" srcOrd="10" destOrd="0" presId="urn:microsoft.com/office/officeart/2011/layout/TabList"/>
    <dgm:cxn modelId="{68CB1C35-08E5-48F5-BBEA-86E754BEDCDE}" type="presParOf" srcId="{52965979-EA78-4784-9938-32BF7A627FD6}" destId="{30DCC621-D5DA-431C-932E-682C57389FC5}" srcOrd="11" destOrd="0" presId="urn:microsoft.com/office/officeart/2011/layout/TabList"/>
    <dgm:cxn modelId="{2DCEB57B-516E-479C-A3DC-74782DC9E8C5}" type="presParOf" srcId="{52965979-EA78-4784-9938-32BF7A627FD6}" destId="{0053BE0A-43EA-4D5F-AA36-8AFAF07AFC41}" srcOrd="12" destOrd="0" presId="urn:microsoft.com/office/officeart/2011/layout/TabList"/>
    <dgm:cxn modelId="{75F9AD3A-973E-40BD-AF61-D715D74569B5}" type="presParOf" srcId="{0053BE0A-43EA-4D5F-AA36-8AFAF07AFC41}" destId="{1800BF06-9EC1-408D-BDAB-12B46537108E}" srcOrd="0" destOrd="0" presId="urn:microsoft.com/office/officeart/2011/layout/TabList"/>
    <dgm:cxn modelId="{96289C60-A32E-4F5E-8A5D-F8427AAFA0D1}" type="presParOf" srcId="{0053BE0A-43EA-4D5F-AA36-8AFAF07AFC41}" destId="{89ED7A14-BFDC-412C-8ECD-C2F55DEF2A54}" srcOrd="1" destOrd="0" presId="urn:microsoft.com/office/officeart/2011/layout/TabList"/>
    <dgm:cxn modelId="{7EEA4543-AE53-40EA-B755-B1ECD30427A2}" type="presParOf" srcId="{0053BE0A-43EA-4D5F-AA36-8AFAF07AFC41}" destId="{16576F83-3BDB-43D1-B653-8ECFE6AFDE0B}" srcOrd="2" destOrd="0" presId="urn:microsoft.com/office/officeart/2011/layout/TabList"/>
    <dgm:cxn modelId="{047E174B-B4E5-4190-BC43-294A0453DAA9}" type="presParOf" srcId="{52965979-EA78-4784-9938-32BF7A627FD6}" destId="{B4B8DC9C-55D4-4451-B140-B80414AE0E0E}" srcOrd="13" destOrd="0" presId="urn:microsoft.com/office/officeart/2011/layout/TabList"/>
    <dgm:cxn modelId="{C3BFF5ED-7B24-469C-86EF-72281D653863}" type="presParOf" srcId="{52965979-EA78-4784-9938-32BF7A627FD6}" destId="{8A6A41EC-3886-4B1B-8880-BB018CE7E9F1}" srcOrd="14" destOrd="0" presId="urn:microsoft.com/office/officeart/2011/layout/TabList"/>
    <dgm:cxn modelId="{73D757B0-EBE1-4E0E-A93D-F0B1882CCF58}" type="presParOf" srcId="{52965979-EA78-4784-9938-32BF7A627FD6}" destId="{B4C5F376-54F9-4B33-9214-A79C77037524}" srcOrd="15" destOrd="0" presId="urn:microsoft.com/office/officeart/2011/layout/TabList"/>
    <dgm:cxn modelId="{9213B4E5-B84D-42AB-BDB9-7268DABA4F6F}" type="presParOf" srcId="{B4C5F376-54F9-4B33-9214-A79C77037524}" destId="{0D160A4E-026A-4524-B86D-78613157DFCB}" srcOrd="0" destOrd="0" presId="urn:microsoft.com/office/officeart/2011/layout/TabList"/>
    <dgm:cxn modelId="{D076ADAE-CCD1-4ACD-89F9-96F23C0D9476}" type="presParOf" srcId="{B4C5F376-54F9-4B33-9214-A79C77037524}" destId="{3888D1D4-B6BD-4ABA-80BB-19853FD13963}" srcOrd="1" destOrd="0" presId="urn:microsoft.com/office/officeart/2011/layout/TabList"/>
    <dgm:cxn modelId="{5BFF2B9B-D974-4343-8849-65501AA8AA25}" type="presParOf" srcId="{B4C5F376-54F9-4B33-9214-A79C77037524}" destId="{E46DDFD8-D020-4DBC-9842-080AD7497227}" srcOrd="2" destOrd="0" presId="urn:microsoft.com/office/officeart/2011/layout/TabList"/>
    <dgm:cxn modelId="{E4A117E3-164A-4901-8941-9089BED77F68}" type="presParOf" srcId="{52965979-EA78-4784-9938-32BF7A627FD6}" destId="{62350BA3-F0CD-49CD-984D-0C2B3C665422}" srcOrd="16" destOrd="0" presId="urn:microsoft.com/office/officeart/2011/layout/TabList"/>
    <dgm:cxn modelId="{C6104907-7205-418F-AA9D-8900D80275AC}" type="presParOf" srcId="{52965979-EA78-4784-9938-32BF7A627FD6}" destId="{7A643BBB-A0BA-4A69-9CD3-F621E6074D1F}" srcOrd="17" destOrd="0" presId="urn:microsoft.com/office/officeart/2011/layout/TabList"/>
    <dgm:cxn modelId="{DF3D9759-379F-4FB4-9C8F-D5C70960F320}" type="presParOf" srcId="{52965979-EA78-4784-9938-32BF7A627FD6}" destId="{68D3CF26-34DA-4420-8790-F6F86DD3D7E2}" srcOrd="18" destOrd="0" presId="urn:microsoft.com/office/officeart/2011/layout/TabList"/>
    <dgm:cxn modelId="{C4F58B42-959D-4BC7-9404-7F7E9C11CF61}" type="presParOf" srcId="{68D3CF26-34DA-4420-8790-F6F86DD3D7E2}" destId="{50ABA4BF-AA1E-4F5B-B1D7-D12493B7B5AC}" srcOrd="0" destOrd="0" presId="urn:microsoft.com/office/officeart/2011/layout/TabList"/>
    <dgm:cxn modelId="{66C1D6FF-9C99-442C-BA00-6758E1DAFE3F}" type="presParOf" srcId="{68D3CF26-34DA-4420-8790-F6F86DD3D7E2}" destId="{43F1F44E-2FC4-41AB-BDFD-D9C79C2778BB}" srcOrd="1" destOrd="0" presId="urn:microsoft.com/office/officeart/2011/layout/TabList"/>
    <dgm:cxn modelId="{DBB68102-7857-4F41-9D9E-F8121C83B510}" type="presParOf" srcId="{68D3CF26-34DA-4420-8790-F6F86DD3D7E2}" destId="{510C9080-201B-4C28-AB9F-94549E18FEE2}" srcOrd="2" destOrd="0" presId="urn:microsoft.com/office/officeart/2011/layout/TabList"/>
    <dgm:cxn modelId="{421D1104-6F2B-4082-A15A-A2D473D0169C}" type="presParOf" srcId="{52965979-EA78-4784-9938-32BF7A627FD6}" destId="{C661A197-8066-47BB-B332-A4955BCDF307}" srcOrd="19" destOrd="0" presId="urn:microsoft.com/office/officeart/2011/layout/TabList"/>
    <dgm:cxn modelId="{04B65850-5016-4D12-9160-9F25FA8F5EEC}" type="presParOf" srcId="{52965979-EA78-4784-9938-32BF7A627FD6}" destId="{4C77714E-61DD-455D-A1CC-43F0C0094E3A}" srcOrd="20" destOrd="0" presId="urn:microsoft.com/office/officeart/2011/layout/TabList"/>
    <dgm:cxn modelId="{7330760D-EC11-4309-8B8F-D13B33754081}" type="presParOf" srcId="{52965979-EA78-4784-9938-32BF7A627FD6}" destId="{761EF796-03AE-45EE-A400-1BCEACF8C16E}" srcOrd="21" destOrd="0" presId="urn:microsoft.com/office/officeart/2011/layout/TabList"/>
    <dgm:cxn modelId="{2FB8CA8A-64BD-4855-91F2-B1310B26866C}" type="presParOf" srcId="{761EF796-03AE-45EE-A400-1BCEACF8C16E}" destId="{167BD614-F028-47EA-B133-F3B0E9B2B191}" srcOrd="0" destOrd="0" presId="urn:microsoft.com/office/officeart/2011/layout/TabList"/>
    <dgm:cxn modelId="{69ADCDC9-0781-4980-A182-AA420673711A}" type="presParOf" srcId="{761EF796-03AE-45EE-A400-1BCEACF8C16E}" destId="{7FBFBF77-E126-44C2-969E-50C408DF970E}" srcOrd="1" destOrd="0" presId="urn:microsoft.com/office/officeart/2011/layout/TabList"/>
    <dgm:cxn modelId="{9A29D0A0-2213-4E9F-A755-2E71FAE59220}" type="presParOf" srcId="{761EF796-03AE-45EE-A400-1BCEACF8C16E}" destId="{BFF583E2-429B-4139-845E-1B544315A272}" srcOrd="2" destOrd="0" presId="urn:microsoft.com/office/officeart/2011/layout/TabList"/>
    <dgm:cxn modelId="{A62DF81E-1975-4CE1-8788-00CC2BCCF3DE}" type="presParOf" srcId="{52965979-EA78-4784-9938-32BF7A627FD6}" destId="{38D792DC-7CD4-4194-8FAA-818A5C07165F}" srcOrd="22" destOrd="0" presId="urn:microsoft.com/office/officeart/2011/layout/TabList"/>
    <dgm:cxn modelId="{E763CA47-A89B-4ED3-8D42-94CEFA5E21CE}" type="presParOf" srcId="{52965979-EA78-4784-9938-32BF7A627FD6}" destId="{436E7C03-5FC5-44B1-B54A-C07867CD3FA3}" srcOrd="23" destOrd="0" presId="urn:microsoft.com/office/officeart/2011/layout/TabList"/>
    <dgm:cxn modelId="{1A445CD4-A412-48BF-A1ED-F29CB45878AC}" type="presParOf" srcId="{52965979-EA78-4784-9938-32BF7A627FD6}" destId="{41D1F305-D269-4267-9D34-7D6DF6D82D00}" srcOrd="24" destOrd="0" presId="urn:microsoft.com/office/officeart/2011/layout/TabList"/>
    <dgm:cxn modelId="{019B97D4-8287-4E06-983F-BE2024E31836}" type="presParOf" srcId="{41D1F305-D269-4267-9D34-7D6DF6D82D00}" destId="{F01531A6-62B4-4FC3-AE38-4A833C01325C}" srcOrd="0" destOrd="0" presId="urn:microsoft.com/office/officeart/2011/layout/TabList"/>
    <dgm:cxn modelId="{506BC66C-8A59-4973-8B44-E8FF834DE41B}" type="presParOf" srcId="{41D1F305-D269-4267-9D34-7D6DF6D82D00}" destId="{72E7F63D-9DFB-4005-A326-A77FAED2502D}" srcOrd="1" destOrd="0" presId="urn:microsoft.com/office/officeart/2011/layout/TabList"/>
    <dgm:cxn modelId="{C520997E-056F-4D19-98D3-F1F86D44F7E8}" type="presParOf" srcId="{41D1F305-D269-4267-9D34-7D6DF6D82D00}" destId="{A131546B-2028-4A4B-ABB2-9FD9828D9652}" srcOrd="2" destOrd="0" presId="urn:microsoft.com/office/officeart/2011/layout/TabList"/>
    <dgm:cxn modelId="{59C089F9-A3B9-4FD0-9656-43496A11B3CD}" type="presParOf" srcId="{52965979-EA78-4784-9938-32BF7A627FD6}" destId="{2B2E4653-7F7F-45D1-8E5B-E569ADC26675}" srcOrd="25" destOrd="0" presId="urn:microsoft.com/office/officeart/2011/layout/TabList"/>
    <dgm:cxn modelId="{31C03210-10A6-400B-98FD-52CCE0D27C71}" type="presParOf" srcId="{52965979-EA78-4784-9938-32BF7A627FD6}" destId="{D1B4A0FD-FE6D-4777-9FF4-2C9E858E3105}" srcOrd="26" destOrd="0" presId="urn:microsoft.com/office/officeart/2011/layout/TabList"/>
    <dgm:cxn modelId="{FD9B974B-8167-4F38-9DDE-B72946AA9786}" type="presParOf" srcId="{52965979-EA78-4784-9938-32BF7A627FD6}" destId="{E3F7583E-8085-4DD6-BC40-4D0A041CAC0D}" srcOrd="27" destOrd="0" presId="urn:microsoft.com/office/officeart/2011/layout/TabList"/>
    <dgm:cxn modelId="{6C43404D-DC20-4C92-A27C-773FA38EB1DA}" type="presParOf" srcId="{E3F7583E-8085-4DD6-BC40-4D0A041CAC0D}" destId="{9B1CC554-A581-44EC-8EB4-F9020629E640}" srcOrd="0" destOrd="0" presId="urn:microsoft.com/office/officeart/2011/layout/TabList"/>
    <dgm:cxn modelId="{A74BB975-49F0-4FA5-AE05-31139B69D0B1}" type="presParOf" srcId="{E3F7583E-8085-4DD6-BC40-4D0A041CAC0D}" destId="{52954AF6-56A6-4F3E-BBC5-CD3655AFF358}" srcOrd="1" destOrd="0" presId="urn:microsoft.com/office/officeart/2011/layout/TabList"/>
    <dgm:cxn modelId="{0EAC9814-9904-4095-BD59-1161D0EBA4C7}" type="presParOf" srcId="{E3F7583E-8085-4DD6-BC40-4D0A041CAC0D}" destId="{71B52CB2-7AB9-413B-95D0-DE92FB2EC912}" srcOrd="2" destOrd="0" presId="urn:microsoft.com/office/officeart/2011/layout/TabList"/>
    <dgm:cxn modelId="{00D492A0-2975-4F44-9B62-12D180BFBD34}" type="presParOf" srcId="{52965979-EA78-4784-9938-32BF7A627FD6}" destId="{B9237122-888D-477A-B5A1-0419D1B65B3E}" srcOrd="28" destOrd="0" presId="urn:microsoft.com/office/officeart/2011/layout/TabList"/>
    <dgm:cxn modelId="{0402CF56-381F-4D08-87E9-A06AFE80632B}" type="presParOf" srcId="{52965979-EA78-4784-9938-32BF7A627FD6}" destId="{4ACF23B6-1216-4500-A920-F02D101B4315}" srcOrd="29" destOrd="0" presId="urn:microsoft.com/office/officeart/2011/layout/TabList"/>
    <dgm:cxn modelId="{DF9EC510-B67D-462F-AB8B-37941134C62D}" type="presParOf" srcId="{52965979-EA78-4784-9938-32BF7A627FD6}" destId="{EDA8B36E-5B08-4E20-A9DE-EEC7420BC28D}" srcOrd="30" destOrd="0" presId="urn:microsoft.com/office/officeart/2011/layout/TabList"/>
    <dgm:cxn modelId="{A6BDE285-F9E7-4DCE-96EF-1446F57DE6E2}" type="presParOf" srcId="{EDA8B36E-5B08-4E20-A9DE-EEC7420BC28D}" destId="{5E7FE6B8-A2C8-4295-A1FB-97EAC0268DB1}" srcOrd="0" destOrd="0" presId="urn:microsoft.com/office/officeart/2011/layout/TabList"/>
    <dgm:cxn modelId="{691512D7-C3D1-4360-88D4-74139CEC125C}" type="presParOf" srcId="{EDA8B36E-5B08-4E20-A9DE-EEC7420BC28D}" destId="{3AC4D8F3-3D7E-4EB9-A113-61E190F84A03}" srcOrd="1" destOrd="0" presId="urn:microsoft.com/office/officeart/2011/layout/TabList"/>
    <dgm:cxn modelId="{0D14058F-BEF6-42FC-B683-EF904E6FFB93}" type="presParOf" srcId="{EDA8B36E-5B08-4E20-A9DE-EEC7420BC28D}" destId="{99A8C926-1B51-46DE-B9DB-BC1C322F39E0}" srcOrd="2" destOrd="0" presId="urn:microsoft.com/office/officeart/2011/layout/TabList"/>
    <dgm:cxn modelId="{B841EFE0-CC6A-4D05-A679-70A2625455E7}" type="presParOf" srcId="{52965979-EA78-4784-9938-32BF7A627FD6}" destId="{70E3806B-3380-44E8-9489-DAFD0214D17E}" srcOrd="31" destOrd="0" presId="urn:microsoft.com/office/officeart/2011/layout/TabList"/>
    <dgm:cxn modelId="{0A45CD27-7C03-4439-92F3-355D605F3393}" type="presParOf" srcId="{52965979-EA78-4784-9938-32BF7A627FD6}" destId="{F4EAF471-B878-40D2-B32A-7CF75EB2ED2A}" srcOrd="32" destOrd="0" presId="urn:microsoft.com/office/officeart/2011/layout/TabList"/>
    <dgm:cxn modelId="{3EF25509-CAE6-47D3-ADAC-C68D26B1AB64}" type="presParOf" srcId="{52965979-EA78-4784-9938-32BF7A627FD6}" destId="{AE60F6AE-4B93-450D-A9C2-675AFE1CF0B8}" srcOrd="33" destOrd="0" presId="urn:microsoft.com/office/officeart/2011/layout/TabList"/>
    <dgm:cxn modelId="{FAA9BD6D-0F57-4305-B428-A9538B7C7575}" type="presParOf" srcId="{AE60F6AE-4B93-450D-A9C2-675AFE1CF0B8}" destId="{E47CA6FC-5E7D-41D4-987A-2442DA3F2D69}" srcOrd="0" destOrd="0" presId="urn:microsoft.com/office/officeart/2011/layout/TabList"/>
    <dgm:cxn modelId="{6B0DF97E-2DEB-4223-B114-4D0A912E672B}" type="presParOf" srcId="{AE60F6AE-4B93-450D-A9C2-675AFE1CF0B8}" destId="{7F66D0A1-F0FB-4507-BFBE-6281EC76DB75}" srcOrd="1" destOrd="0" presId="urn:microsoft.com/office/officeart/2011/layout/TabList"/>
    <dgm:cxn modelId="{B2BF4FFC-8F7D-4349-B31C-C4D274B50A02}" type="presParOf" srcId="{AE60F6AE-4B93-450D-A9C2-675AFE1CF0B8}" destId="{4AA1CF45-9040-4711-87F5-592CA59EEE11}" srcOrd="2" destOrd="0" presId="urn:microsoft.com/office/officeart/2011/layout/Tab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A1CF45-9040-4711-87F5-592CA59EEE11}">
      <dsp:nvSpPr>
        <dsp:cNvPr id="0" name=""/>
        <dsp:cNvSpPr/>
      </dsp:nvSpPr>
      <dsp:spPr>
        <a:xfrm>
          <a:off x="0" y="8209734"/>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A8C926-1B51-46DE-B9DB-BC1C322F39E0}">
      <dsp:nvSpPr>
        <dsp:cNvPr id="0" name=""/>
        <dsp:cNvSpPr/>
      </dsp:nvSpPr>
      <dsp:spPr>
        <a:xfrm>
          <a:off x="0" y="7832183"/>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B52CB2-7AB9-413B-95D0-DE92FB2EC912}">
      <dsp:nvSpPr>
        <dsp:cNvPr id="0" name=""/>
        <dsp:cNvSpPr/>
      </dsp:nvSpPr>
      <dsp:spPr>
        <a:xfrm>
          <a:off x="0" y="7155995"/>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31546B-2028-4A4B-ABB2-9FD9828D9652}">
      <dsp:nvSpPr>
        <dsp:cNvPr id="0" name=""/>
        <dsp:cNvSpPr/>
      </dsp:nvSpPr>
      <dsp:spPr>
        <a:xfrm>
          <a:off x="0" y="6411216"/>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F583E2-429B-4139-845E-1B544315A272}">
      <dsp:nvSpPr>
        <dsp:cNvPr id="0" name=""/>
        <dsp:cNvSpPr/>
      </dsp:nvSpPr>
      <dsp:spPr>
        <a:xfrm>
          <a:off x="0" y="5664705"/>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0C9080-201B-4C28-AB9F-94549E18FEE2}">
      <dsp:nvSpPr>
        <dsp:cNvPr id="0" name=""/>
        <dsp:cNvSpPr/>
      </dsp:nvSpPr>
      <dsp:spPr>
        <a:xfrm>
          <a:off x="0" y="4919926"/>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6DDFD8-D020-4DBC-9842-080AD7497227}">
      <dsp:nvSpPr>
        <dsp:cNvPr id="0" name=""/>
        <dsp:cNvSpPr/>
      </dsp:nvSpPr>
      <dsp:spPr>
        <a:xfrm>
          <a:off x="0" y="4007076"/>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576F83-3BDB-43D1-B653-8ECFE6AFDE0B}">
      <dsp:nvSpPr>
        <dsp:cNvPr id="0" name=""/>
        <dsp:cNvSpPr/>
      </dsp:nvSpPr>
      <dsp:spPr>
        <a:xfrm>
          <a:off x="0" y="3262297"/>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DD75DE-0284-46B7-AEC4-91C30FC8D97F}">
      <dsp:nvSpPr>
        <dsp:cNvPr id="0" name=""/>
        <dsp:cNvSpPr/>
      </dsp:nvSpPr>
      <dsp:spPr>
        <a:xfrm>
          <a:off x="0" y="2194774"/>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4B17F-75BD-4004-99D9-7EA5524F2DC9}">
      <dsp:nvSpPr>
        <dsp:cNvPr id="0" name=""/>
        <dsp:cNvSpPr/>
      </dsp:nvSpPr>
      <dsp:spPr>
        <a:xfrm>
          <a:off x="0" y="1424101"/>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41B872-C757-4AB4-ADF0-43716CD9A6A6}">
      <dsp:nvSpPr>
        <dsp:cNvPr id="0" name=""/>
        <dsp:cNvSpPr/>
      </dsp:nvSpPr>
      <dsp:spPr>
        <a:xfrm>
          <a:off x="0" y="798551"/>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475A09-B051-4C0F-AF1E-F4A8F9C58286}">
      <dsp:nvSpPr>
        <dsp:cNvPr id="0" name=""/>
        <dsp:cNvSpPr/>
      </dsp:nvSpPr>
      <dsp:spPr>
        <a:xfrm>
          <a:off x="0" y="149303"/>
          <a:ext cx="6418580" cy="0"/>
        </a:xfrm>
        <a:prstGeom prst="line">
          <a:avLst/>
        </a:pr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310138-7C35-4120-803A-2BF5D3D0C8B0}">
      <dsp:nvSpPr>
        <dsp:cNvPr id="0" name=""/>
        <dsp:cNvSpPr/>
      </dsp:nvSpPr>
      <dsp:spPr>
        <a:xfrm>
          <a:off x="1668830" y="815"/>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1 </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Appréhender l'environnement professionnel</a:t>
          </a:r>
        </a:p>
      </dsp:txBody>
      <dsp:txXfrm>
        <a:off x="1668830" y="815"/>
        <a:ext cx="4749749" cy="148487"/>
      </dsp:txXfrm>
    </dsp:sp>
    <dsp:sp modelId="{D1BD213F-E3E1-4565-83A4-9B338D502A7F}">
      <dsp:nvSpPr>
        <dsp:cNvPr id="0" name=""/>
        <dsp:cNvSpPr/>
      </dsp:nvSpPr>
      <dsp:spPr>
        <a:xfrm>
          <a:off x="0" y="815"/>
          <a:ext cx="1668830" cy="148487"/>
        </a:xfrm>
        <a:prstGeom prst="round2SameRect">
          <a:avLst>
            <a:gd name="adj1" fmla="val 16670"/>
            <a:gd name="adj2" fmla="val 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1 à 7</a:t>
          </a:r>
        </a:p>
      </dsp:txBody>
      <dsp:txXfrm>
        <a:off x="7250" y="8065"/>
        <a:ext cx="1654330" cy="141237"/>
      </dsp:txXfrm>
    </dsp:sp>
    <dsp:sp modelId="{2E4DCDD3-E690-444B-8E78-D283FE56F2DF}">
      <dsp:nvSpPr>
        <dsp:cNvPr id="0" name=""/>
        <dsp:cNvSpPr/>
      </dsp:nvSpPr>
      <dsp:spPr>
        <a:xfrm>
          <a:off x="0" y="149303"/>
          <a:ext cx="6418580" cy="493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Découvrir l'environnement professionnel</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Préparer son insertion dans une organisation</a:t>
          </a:r>
        </a:p>
      </dsp:txBody>
      <dsp:txXfrm>
        <a:off x="0" y="149303"/>
        <a:ext cx="6418580" cy="493337"/>
      </dsp:txXfrm>
    </dsp:sp>
    <dsp:sp modelId="{57184C5E-CAB4-4DB3-B8F9-97AD88304A9C}">
      <dsp:nvSpPr>
        <dsp:cNvPr id="0" name=""/>
        <dsp:cNvSpPr/>
      </dsp:nvSpPr>
      <dsp:spPr>
        <a:xfrm>
          <a:off x="1668830" y="650064"/>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2</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S'intégrer dans un environnement professionnel</a:t>
          </a:r>
        </a:p>
      </dsp:txBody>
      <dsp:txXfrm>
        <a:off x="1668830" y="650064"/>
        <a:ext cx="4749749" cy="148487"/>
      </dsp:txXfrm>
    </dsp:sp>
    <dsp:sp modelId="{4DFF5075-4250-4026-A1CD-E04C424B9A73}">
      <dsp:nvSpPr>
        <dsp:cNvPr id="0" name=""/>
        <dsp:cNvSpPr/>
      </dsp:nvSpPr>
      <dsp:spPr>
        <a:xfrm>
          <a:off x="0" y="650064"/>
          <a:ext cx="1668830" cy="148487"/>
        </a:xfrm>
        <a:prstGeom prst="round2SameRect">
          <a:avLst>
            <a:gd name="adj1" fmla="val 16670"/>
            <a:gd name="adj2" fmla="val 0"/>
          </a:avLst>
        </a:prstGeom>
        <a:solidFill>
          <a:srgbClr val="4BACC6">
            <a:hueOff val="-662258"/>
            <a:satOff val="2654"/>
            <a:lumOff val="575"/>
            <a:alphaOff val="0"/>
          </a:srgbClr>
        </a:solidFill>
        <a:ln w="25400" cap="flat" cmpd="sng" algn="ctr">
          <a:solidFill>
            <a:srgbClr val="4BACC6">
              <a:hueOff val="-662258"/>
              <a:satOff val="2654"/>
              <a:lumOff val="57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8 à 14</a:t>
          </a:r>
        </a:p>
      </dsp:txBody>
      <dsp:txXfrm>
        <a:off x="7250" y="657314"/>
        <a:ext cx="1654330" cy="141237"/>
      </dsp:txXfrm>
    </dsp:sp>
    <dsp:sp modelId="{D74A3E2D-E48F-48BA-964D-93EF494554D8}">
      <dsp:nvSpPr>
        <dsp:cNvPr id="0" name=""/>
        <dsp:cNvSpPr/>
      </dsp:nvSpPr>
      <dsp:spPr>
        <a:xfrm>
          <a:off x="0" y="798551"/>
          <a:ext cx="6418580" cy="469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S'insérer dans un environnement professionnel</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Réaliser des missions simples liées aux flux entrants et aux flux sortants</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798551"/>
        <a:ext cx="6418580" cy="469637"/>
      </dsp:txXfrm>
    </dsp:sp>
    <dsp:sp modelId="{FB272579-EDFA-476D-A6A9-F2F5651899F3}">
      <dsp:nvSpPr>
        <dsp:cNvPr id="0" name=""/>
        <dsp:cNvSpPr/>
      </dsp:nvSpPr>
      <dsp:spPr>
        <a:xfrm>
          <a:off x="1668830" y="1275614"/>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3</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Préparer, réaliser, analyser la pfmp 1</a:t>
          </a:r>
        </a:p>
      </dsp:txBody>
      <dsp:txXfrm>
        <a:off x="1668830" y="1275614"/>
        <a:ext cx="4749749" cy="148487"/>
      </dsp:txXfrm>
    </dsp:sp>
    <dsp:sp modelId="{D361C46A-0BBF-44F9-8D1B-D7B8E66B5E21}">
      <dsp:nvSpPr>
        <dsp:cNvPr id="0" name=""/>
        <dsp:cNvSpPr/>
      </dsp:nvSpPr>
      <dsp:spPr>
        <a:xfrm>
          <a:off x="0" y="1275614"/>
          <a:ext cx="1668830" cy="148487"/>
        </a:xfrm>
        <a:prstGeom prst="round2SameRect">
          <a:avLst>
            <a:gd name="adj1" fmla="val 16670"/>
            <a:gd name="adj2" fmla="val 0"/>
          </a:avLst>
        </a:prstGeom>
        <a:solidFill>
          <a:srgbClr val="4BACC6">
            <a:hueOff val="-1324517"/>
            <a:satOff val="5308"/>
            <a:lumOff val="1150"/>
            <a:alphaOff val="0"/>
          </a:srgbClr>
        </a:solidFill>
        <a:ln w="25400" cap="flat" cmpd="sng" algn="ctr">
          <a:solidFill>
            <a:srgbClr val="4BACC6">
              <a:hueOff val="-1324517"/>
              <a:satOff val="5308"/>
              <a:lumOff val="115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15 à 20</a:t>
          </a:r>
        </a:p>
      </dsp:txBody>
      <dsp:txXfrm>
        <a:off x="7250" y="1282864"/>
        <a:ext cx="1654330" cy="141237"/>
      </dsp:txXfrm>
    </dsp:sp>
    <dsp:sp modelId="{ABE63D14-C2DA-4EE6-80A0-B7E62505C881}">
      <dsp:nvSpPr>
        <dsp:cNvPr id="0" name=""/>
        <dsp:cNvSpPr/>
      </dsp:nvSpPr>
      <dsp:spPr>
        <a:xfrm>
          <a:off x="0" y="1424101"/>
          <a:ext cx="6418580" cy="6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1 (en établissement de formation)</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1</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1 (en établissement de formation)</a:t>
          </a:r>
        </a:p>
      </dsp:txBody>
      <dsp:txXfrm>
        <a:off x="0" y="1424101"/>
        <a:ext cx="6418580" cy="614761"/>
      </dsp:txXfrm>
    </dsp:sp>
    <dsp:sp modelId="{9F57C193-F6C1-4761-9BE7-2BF775297AC4}">
      <dsp:nvSpPr>
        <dsp:cNvPr id="0" name=""/>
        <dsp:cNvSpPr/>
      </dsp:nvSpPr>
      <dsp:spPr>
        <a:xfrm>
          <a:off x="1668830" y="2046287"/>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4 : Réaliser des missions simples dans les zones de stockage</a:t>
          </a:r>
        </a:p>
      </dsp:txBody>
      <dsp:txXfrm>
        <a:off x="1668830" y="2046287"/>
        <a:ext cx="4749749" cy="148487"/>
      </dsp:txXfrm>
    </dsp:sp>
    <dsp:sp modelId="{A54EC094-9C3B-4539-B0E4-8F74D40214CB}">
      <dsp:nvSpPr>
        <dsp:cNvPr id="0" name=""/>
        <dsp:cNvSpPr/>
      </dsp:nvSpPr>
      <dsp:spPr>
        <a:xfrm>
          <a:off x="0" y="2046287"/>
          <a:ext cx="1668830" cy="148487"/>
        </a:xfrm>
        <a:prstGeom prst="round2SameRect">
          <a:avLst>
            <a:gd name="adj1" fmla="val 16670"/>
            <a:gd name="adj2" fmla="val 0"/>
          </a:avLst>
        </a:prstGeom>
        <a:solidFill>
          <a:srgbClr val="4BACC6">
            <a:hueOff val="-1986775"/>
            <a:satOff val="7962"/>
            <a:lumOff val="1726"/>
            <a:alphaOff val="0"/>
          </a:srgbClr>
        </a:solidFill>
        <a:ln w="25400" cap="flat" cmpd="sng" algn="ctr">
          <a:solidFill>
            <a:srgbClr val="4BACC6">
              <a:hueOff val="-1986775"/>
              <a:satOff val="7962"/>
              <a:lumOff val="172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21 à 29</a:t>
          </a:r>
        </a:p>
      </dsp:txBody>
      <dsp:txXfrm>
        <a:off x="7250" y="2053537"/>
        <a:ext cx="1654330" cy="141237"/>
      </dsp:txXfrm>
    </dsp:sp>
    <dsp:sp modelId="{939B05A3-70A8-447D-9A25-4D876E10E529}">
      <dsp:nvSpPr>
        <dsp:cNvPr id="0" name=""/>
        <dsp:cNvSpPr/>
      </dsp:nvSpPr>
      <dsp:spPr>
        <a:xfrm>
          <a:off x="0" y="2194774"/>
          <a:ext cx="6418580" cy="911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Comprendre, décrire et réaliser des opérations de stockage / destockage</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Réaliser des missions liées aux flux entrants et aux flux sortants comprenant quelques complexités liées 	       au stockage / destockage</a:t>
          </a:r>
        </a:p>
        <a:p>
          <a:pPr marL="57150" lvl="1" indent="-57150" algn="l" defTabSz="488950">
            <a:lnSpc>
              <a:spcPct val="90000"/>
            </a:lnSpc>
            <a:spcBef>
              <a:spcPct val="0"/>
            </a:spcBef>
            <a:spcAft>
              <a:spcPct val="15000"/>
            </a:spcAft>
            <a:buChar char="•"/>
          </a:pPr>
          <a:r>
            <a:rPr lang="fr-FR" sz="1100" b="0" kern="1200">
              <a:solidFill>
                <a:sysClr val="windowText" lastClr="000000"/>
              </a:solidFill>
              <a:latin typeface="Arial Narrow" panose="020B0606020202030204" pitchFamily="34" charset="0"/>
              <a:ea typeface="+mn-ea"/>
              <a:cs typeface="+mn-cs"/>
            </a:rPr>
            <a:t>Scénario 3 : Participer à la réalisation d'un inventaire simple</a:t>
          </a:r>
        </a:p>
      </dsp:txBody>
      <dsp:txXfrm>
        <a:off x="0" y="2194774"/>
        <a:ext cx="6418580" cy="911611"/>
      </dsp:txXfrm>
    </dsp:sp>
    <dsp:sp modelId="{1800BF06-9EC1-408D-BDAB-12B46537108E}">
      <dsp:nvSpPr>
        <dsp:cNvPr id="0" name=""/>
        <dsp:cNvSpPr/>
      </dsp:nvSpPr>
      <dsp:spPr>
        <a:xfrm>
          <a:off x="1668830" y="3113810"/>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5 : Préparer, réaliser, analyser la pfmp 2</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8830" y="3113810"/>
        <a:ext cx="4749749" cy="148487"/>
      </dsp:txXfrm>
    </dsp:sp>
    <dsp:sp modelId="{89ED7A14-BFDC-412C-8ECD-C2F55DEF2A54}">
      <dsp:nvSpPr>
        <dsp:cNvPr id="0" name=""/>
        <dsp:cNvSpPr/>
      </dsp:nvSpPr>
      <dsp:spPr>
        <a:xfrm>
          <a:off x="0" y="3113810"/>
          <a:ext cx="1668830" cy="148487"/>
        </a:xfrm>
        <a:prstGeom prst="round2SameRect">
          <a:avLst>
            <a:gd name="adj1" fmla="val 16670"/>
            <a:gd name="adj2" fmla="val 0"/>
          </a:avLst>
        </a:prstGeom>
        <a:solidFill>
          <a:srgbClr val="4BACC6">
            <a:hueOff val="-3311292"/>
            <a:satOff val="13270"/>
            <a:lumOff val="2876"/>
            <a:alphaOff val="0"/>
          </a:srgbClr>
        </a:solidFill>
        <a:ln w="25400" cap="flat" cmpd="sng" algn="ctr">
          <a:solidFill>
            <a:srgbClr val="4BACC6">
              <a:hueOff val="-3311292"/>
              <a:satOff val="13270"/>
              <a:lumOff val="287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30 à 36 </a:t>
          </a:r>
        </a:p>
      </dsp:txBody>
      <dsp:txXfrm>
        <a:off x="7250" y="3121060"/>
        <a:ext cx="1654330" cy="141237"/>
      </dsp:txXfrm>
    </dsp:sp>
    <dsp:sp modelId="{B4B8DC9C-55D4-4451-B140-B80414AE0E0E}">
      <dsp:nvSpPr>
        <dsp:cNvPr id="0" name=""/>
        <dsp:cNvSpPr/>
      </dsp:nvSpPr>
      <dsp:spPr>
        <a:xfrm>
          <a:off x="0" y="3262297"/>
          <a:ext cx="6418580" cy="588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2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2</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2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3262297"/>
        <a:ext cx="6418580" cy="588867"/>
      </dsp:txXfrm>
    </dsp:sp>
    <dsp:sp modelId="{0D160A4E-026A-4524-B86D-78613157DFCB}">
      <dsp:nvSpPr>
        <dsp:cNvPr id="0" name=""/>
        <dsp:cNvSpPr/>
      </dsp:nvSpPr>
      <dsp:spPr>
        <a:xfrm>
          <a:off x="1668830" y="3858589"/>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6 : Réaliser des missions d'agent logisticien avec les partenaires</a:t>
          </a:r>
        </a:p>
      </dsp:txBody>
      <dsp:txXfrm>
        <a:off x="1668830" y="3858589"/>
        <a:ext cx="4749749" cy="148487"/>
      </dsp:txXfrm>
    </dsp:sp>
    <dsp:sp modelId="{3888D1D4-B6BD-4ABA-80BB-19853FD13963}">
      <dsp:nvSpPr>
        <dsp:cNvPr id="0" name=""/>
        <dsp:cNvSpPr/>
      </dsp:nvSpPr>
      <dsp:spPr>
        <a:xfrm>
          <a:off x="0" y="3858589"/>
          <a:ext cx="1668830" cy="148487"/>
        </a:xfrm>
        <a:prstGeom prst="round2SameRect">
          <a:avLst>
            <a:gd name="adj1" fmla="val 16670"/>
            <a:gd name="adj2" fmla="val 0"/>
          </a:avLst>
        </a:prstGeom>
        <a:solidFill>
          <a:srgbClr val="4BACC6">
            <a:hueOff val="-3973551"/>
            <a:satOff val="15924"/>
            <a:lumOff val="3451"/>
            <a:alphaOff val="0"/>
          </a:srgbClr>
        </a:solidFill>
        <a:ln w="25400" cap="flat" cmpd="sng" algn="ctr">
          <a:solidFill>
            <a:srgbClr val="4BACC6">
              <a:hueOff val="-3973551"/>
              <a:satOff val="15924"/>
              <a:lumOff val="345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36 à 43</a:t>
          </a:r>
        </a:p>
      </dsp:txBody>
      <dsp:txXfrm>
        <a:off x="7250" y="3865839"/>
        <a:ext cx="1654330" cy="141237"/>
      </dsp:txXfrm>
    </dsp:sp>
    <dsp:sp modelId="{62350BA3-F0CD-49CD-984D-0C2B3C665422}">
      <dsp:nvSpPr>
        <dsp:cNvPr id="0" name=""/>
        <dsp:cNvSpPr/>
      </dsp:nvSpPr>
      <dsp:spPr>
        <a:xfrm>
          <a:off x="0" y="4007076"/>
          <a:ext cx="6418580" cy="7569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quelques complexités liées à la</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réception et l'expédition de la marchandise</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Participer au tri et à la valorisation des déchets au travers de missions simples liées aux flux entrants </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et aux flux sortants</a:t>
          </a:r>
        </a:p>
      </dsp:txBody>
      <dsp:txXfrm>
        <a:off x="0" y="4007076"/>
        <a:ext cx="6418580" cy="756938"/>
      </dsp:txXfrm>
    </dsp:sp>
    <dsp:sp modelId="{50ABA4BF-AA1E-4F5B-B1D7-D12493B7B5AC}">
      <dsp:nvSpPr>
        <dsp:cNvPr id="0" name=""/>
        <dsp:cNvSpPr/>
      </dsp:nvSpPr>
      <dsp:spPr>
        <a:xfrm>
          <a:off x="1668830" y="4771439"/>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7 : Préparer, réaliser, analyser la pfmp 3</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8830" y="4771439"/>
        <a:ext cx="4749749" cy="148487"/>
      </dsp:txXfrm>
    </dsp:sp>
    <dsp:sp modelId="{43F1F44E-2FC4-41AB-BDFD-D9C79C2778BB}">
      <dsp:nvSpPr>
        <dsp:cNvPr id="0" name=""/>
        <dsp:cNvSpPr/>
      </dsp:nvSpPr>
      <dsp:spPr>
        <a:xfrm>
          <a:off x="0" y="4771439"/>
          <a:ext cx="1668830" cy="148487"/>
        </a:xfrm>
        <a:prstGeom prst="round2SameRect">
          <a:avLst>
            <a:gd name="adj1" fmla="val 16670"/>
            <a:gd name="adj2" fmla="val 0"/>
          </a:avLst>
        </a:prstGeom>
        <a:solidFill>
          <a:srgbClr val="4BACC6">
            <a:hueOff val="-4635809"/>
            <a:satOff val="18578"/>
            <a:lumOff val="4026"/>
            <a:alphaOff val="0"/>
          </a:srgbClr>
        </a:solidFill>
        <a:ln w="25400" cap="flat" cmpd="sng" algn="ctr">
          <a:solidFill>
            <a:srgbClr val="4BACC6">
              <a:hueOff val="-4635809"/>
              <a:satOff val="18578"/>
              <a:lumOff val="402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44 à 49</a:t>
          </a:r>
        </a:p>
      </dsp:txBody>
      <dsp:txXfrm>
        <a:off x="7250" y="4778689"/>
        <a:ext cx="1654330" cy="141237"/>
      </dsp:txXfrm>
    </dsp:sp>
    <dsp:sp modelId="{C661A197-8066-47BB-B332-A4955BCDF307}">
      <dsp:nvSpPr>
        <dsp:cNvPr id="0" name=""/>
        <dsp:cNvSpPr/>
      </dsp:nvSpPr>
      <dsp:spPr>
        <a:xfrm>
          <a:off x="0" y="4919926"/>
          <a:ext cx="6418580" cy="588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3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3</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3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4919926"/>
        <a:ext cx="6418580" cy="588867"/>
      </dsp:txXfrm>
    </dsp:sp>
    <dsp:sp modelId="{167BD614-F028-47EA-B133-F3B0E9B2B191}">
      <dsp:nvSpPr>
        <dsp:cNvPr id="0" name=""/>
        <dsp:cNvSpPr/>
      </dsp:nvSpPr>
      <dsp:spPr>
        <a:xfrm>
          <a:off x="1668830" y="5516218"/>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8 : Participer à la prise en charge des flux entrants et sortants</a:t>
          </a:r>
        </a:p>
      </dsp:txBody>
      <dsp:txXfrm>
        <a:off x="1668830" y="5516218"/>
        <a:ext cx="4749749" cy="148487"/>
      </dsp:txXfrm>
    </dsp:sp>
    <dsp:sp modelId="{7FBFBF77-E126-44C2-969E-50C408DF970E}">
      <dsp:nvSpPr>
        <dsp:cNvPr id="0" name=""/>
        <dsp:cNvSpPr/>
      </dsp:nvSpPr>
      <dsp:spPr>
        <a:xfrm>
          <a:off x="0" y="5516218"/>
          <a:ext cx="1668830" cy="148487"/>
        </a:xfrm>
        <a:prstGeom prst="round2SameRect">
          <a:avLst>
            <a:gd name="adj1" fmla="val 16670"/>
            <a:gd name="adj2" fmla="val 0"/>
          </a:avLst>
        </a:prstGeom>
        <a:solidFill>
          <a:srgbClr val="4BACC6">
            <a:hueOff val="-5298067"/>
            <a:satOff val="21233"/>
            <a:lumOff val="4602"/>
            <a:alphaOff val="0"/>
          </a:srgbClr>
        </a:solidFill>
        <a:ln w="25400" cap="flat" cmpd="sng" algn="ctr">
          <a:solidFill>
            <a:srgbClr val="4BACC6">
              <a:hueOff val="-5298067"/>
              <a:satOff val="21233"/>
              <a:lumOff val="460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50 à 56</a:t>
          </a:r>
        </a:p>
      </dsp:txBody>
      <dsp:txXfrm>
        <a:off x="7250" y="5523468"/>
        <a:ext cx="1654330" cy="141237"/>
      </dsp:txXfrm>
    </dsp:sp>
    <dsp:sp modelId="{38D792DC-7CD4-4194-8FAA-818A5C07165F}">
      <dsp:nvSpPr>
        <dsp:cNvPr id="0" name=""/>
        <dsp:cNvSpPr/>
      </dsp:nvSpPr>
      <dsp:spPr>
        <a:xfrm>
          <a:off x="0" y="5664705"/>
          <a:ext cx="6418580" cy="590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plusieurs complexités liées à la </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chaîne logistique</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Participer à la réalisation d'un inventaire complexe</a:t>
          </a:r>
        </a:p>
      </dsp:txBody>
      <dsp:txXfrm>
        <a:off x="0" y="5664705"/>
        <a:ext cx="6418580" cy="590598"/>
      </dsp:txXfrm>
    </dsp:sp>
    <dsp:sp modelId="{F01531A6-62B4-4FC3-AE38-4A833C01325C}">
      <dsp:nvSpPr>
        <dsp:cNvPr id="0" name=""/>
        <dsp:cNvSpPr/>
      </dsp:nvSpPr>
      <dsp:spPr>
        <a:xfrm>
          <a:off x="1668830" y="6262729"/>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Moduile 9 : Préparer, réaliser, analyser la pfmp 4</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8830" y="6262729"/>
        <a:ext cx="4749749" cy="148487"/>
      </dsp:txXfrm>
    </dsp:sp>
    <dsp:sp modelId="{72E7F63D-9DFB-4005-A326-A77FAED2502D}">
      <dsp:nvSpPr>
        <dsp:cNvPr id="0" name=""/>
        <dsp:cNvSpPr/>
      </dsp:nvSpPr>
      <dsp:spPr>
        <a:xfrm>
          <a:off x="0" y="6262729"/>
          <a:ext cx="1668830" cy="148487"/>
        </a:xfrm>
        <a:prstGeom prst="round2SameRect">
          <a:avLst>
            <a:gd name="adj1" fmla="val 16670"/>
            <a:gd name="adj2" fmla="val 0"/>
          </a:avLst>
        </a:prstGeom>
        <a:solidFill>
          <a:srgbClr val="4BACC6">
            <a:hueOff val="-5960326"/>
            <a:satOff val="23887"/>
            <a:lumOff val="5177"/>
            <a:alphaOff val="0"/>
          </a:srgbClr>
        </a:solidFill>
        <a:ln w="25400" cap="flat" cmpd="sng" algn="ctr">
          <a:solidFill>
            <a:srgbClr val="4BACC6">
              <a:hueOff val="-5960326"/>
              <a:satOff val="23887"/>
              <a:lumOff val="517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57 à 62</a:t>
          </a:r>
        </a:p>
      </dsp:txBody>
      <dsp:txXfrm>
        <a:off x="7250" y="6269979"/>
        <a:ext cx="1654330" cy="141237"/>
      </dsp:txXfrm>
    </dsp:sp>
    <dsp:sp modelId="{2B2E4653-7F7F-45D1-8E5B-E569ADC26675}">
      <dsp:nvSpPr>
        <dsp:cNvPr id="0" name=""/>
        <dsp:cNvSpPr/>
      </dsp:nvSpPr>
      <dsp:spPr>
        <a:xfrm>
          <a:off x="0" y="6411216"/>
          <a:ext cx="6418580" cy="588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4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4</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4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6411216"/>
        <a:ext cx="6418580" cy="588867"/>
      </dsp:txXfrm>
    </dsp:sp>
    <dsp:sp modelId="{9B1CC554-A581-44EC-8EB4-F9020629E640}">
      <dsp:nvSpPr>
        <dsp:cNvPr id="0" name=""/>
        <dsp:cNvSpPr/>
      </dsp:nvSpPr>
      <dsp:spPr>
        <a:xfrm>
          <a:off x="1668830" y="7007508"/>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10 : participer  à l'évolution de l'activité </a:t>
          </a:r>
        </a:p>
      </dsp:txBody>
      <dsp:txXfrm>
        <a:off x="1668830" y="7007508"/>
        <a:ext cx="4749749" cy="148487"/>
      </dsp:txXfrm>
    </dsp:sp>
    <dsp:sp modelId="{52954AF6-56A6-4F3E-BBC5-CD3655AFF358}">
      <dsp:nvSpPr>
        <dsp:cNvPr id="0" name=""/>
        <dsp:cNvSpPr/>
      </dsp:nvSpPr>
      <dsp:spPr>
        <a:xfrm>
          <a:off x="0" y="7007508"/>
          <a:ext cx="1668830" cy="148487"/>
        </a:xfrm>
        <a:prstGeom prst="round2SameRect">
          <a:avLst>
            <a:gd name="adj1" fmla="val 16670"/>
            <a:gd name="adj2" fmla="val 0"/>
          </a:avLst>
        </a:prstGeom>
        <a:solidFill>
          <a:srgbClr val="4BACC6">
            <a:hueOff val="-6622584"/>
            <a:satOff val="26541"/>
            <a:lumOff val="5752"/>
            <a:alphaOff val="0"/>
          </a:srgbClr>
        </a:solidFill>
        <a:ln w="25400" cap="flat" cmpd="sng" algn="ctr">
          <a:solidFill>
            <a:srgbClr val="4BACC6">
              <a:hueOff val="-6622584"/>
              <a:satOff val="26541"/>
              <a:lumOff val="575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63 à 67</a:t>
          </a:r>
        </a:p>
      </dsp:txBody>
      <dsp:txXfrm>
        <a:off x="7250" y="7014758"/>
        <a:ext cx="1654330" cy="141237"/>
      </dsp:txXfrm>
    </dsp:sp>
    <dsp:sp modelId="{B9237122-888D-477A-B5A1-0419D1B65B3E}">
      <dsp:nvSpPr>
        <dsp:cNvPr id="0" name=""/>
        <dsp:cNvSpPr/>
      </dsp:nvSpPr>
      <dsp:spPr>
        <a:xfrm>
          <a:off x="0" y="7155995"/>
          <a:ext cx="6418580" cy="520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Participer à la réorganisation des  circuits de prélèvements</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Contribuer à l'évolution de la sécurité dans l'entrepôt </a:t>
          </a:r>
        </a:p>
      </dsp:txBody>
      <dsp:txXfrm>
        <a:off x="0" y="7155995"/>
        <a:ext cx="6418580" cy="520276"/>
      </dsp:txXfrm>
    </dsp:sp>
    <dsp:sp modelId="{5E7FE6B8-A2C8-4295-A1FB-97EAC0268DB1}">
      <dsp:nvSpPr>
        <dsp:cNvPr id="0" name=""/>
        <dsp:cNvSpPr/>
      </dsp:nvSpPr>
      <dsp:spPr>
        <a:xfrm>
          <a:off x="1668830" y="7683696"/>
          <a:ext cx="4749749" cy="148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11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Préparer et/ou approfondir son insertion professionnelle</a:t>
          </a:r>
        </a:p>
      </dsp:txBody>
      <dsp:txXfrm>
        <a:off x="1668830" y="7683696"/>
        <a:ext cx="4749749" cy="148487"/>
      </dsp:txXfrm>
    </dsp:sp>
    <dsp:sp modelId="{3AC4D8F3-3D7E-4EB9-A113-61E190F84A03}">
      <dsp:nvSpPr>
        <dsp:cNvPr id="0" name=""/>
        <dsp:cNvSpPr/>
      </dsp:nvSpPr>
      <dsp:spPr>
        <a:xfrm>
          <a:off x="0" y="7683696"/>
          <a:ext cx="1668830" cy="148487"/>
        </a:xfrm>
        <a:prstGeom prst="round2SameRect">
          <a:avLst>
            <a:gd name="adj1" fmla="val 16670"/>
            <a:gd name="adj2" fmla="val 0"/>
          </a:avLst>
        </a:prstGeom>
        <a:solidFill>
          <a:srgbClr val="4BACC6">
            <a:hueOff val="-7284843"/>
            <a:satOff val="29195"/>
            <a:lumOff val="6327"/>
            <a:alphaOff val="0"/>
          </a:srgbClr>
        </a:solidFill>
        <a:ln w="25400" cap="flat" cmpd="sng" algn="ctr">
          <a:solidFill>
            <a:srgbClr val="4BACC6">
              <a:hueOff val="-7284843"/>
              <a:satOff val="29195"/>
              <a:lumOff val="632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 lastClr="FFFFFF"/>
              </a:solidFill>
              <a:latin typeface="Arial Narrow" panose="020B0606020202030204" pitchFamily="34" charset="0"/>
              <a:ea typeface="+mn-ea"/>
              <a:cs typeface="+mn-cs"/>
            </a:rPr>
            <a:t>Semaines 68 à 69</a:t>
          </a:r>
        </a:p>
      </dsp:txBody>
      <dsp:txXfrm>
        <a:off x="7250" y="7690946"/>
        <a:ext cx="1654330" cy="141237"/>
      </dsp:txXfrm>
    </dsp:sp>
    <dsp:sp modelId="{70E3806B-3380-44E8-9489-DAFD0214D17E}">
      <dsp:nvSpPr>
        <dsp:cNvPr id="0" name=""/>
        <dsp:cNvSpPr/>
      </dsp:nvSpPr>
      <dsp:spPr>
        <a:xfrm>
          <a:off x="0" y="7832183"/>
          <a:ext cx="6418580" cy="2216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son insertion dans la vie active</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7832183"/>
        <a:ext cx="6418580" cy="221638"/>
      </dsp:txXfrm>
    </dsp:sp>
    <dsp:sp modelId="{E47CA6FC-5E7D-41D4-987A-2442DA3F2D69}">
      <dsp:nvSpPr>
        <dsp:cNvPr id="0" name=""/>
        <dsp:cNvSpPr/>
      </dsp:nvSpPr>
      <dsp:spPr>
        <a:xfrm>
          <a:off x="1668830" y="8061246"/>
          <a:ext cx="4749749" cy="148487"/>
        </a:xfrm>
        <a:prstGeom prst="rect">
          <a:avLst/>
        </a:prstGeom>
        <a:noFill/>
        <a:ln>
          <a:noFill/>
        </a:ln>
        <a:effectLst/>
      </dsp:spPr>
      <dsp:style>
        <a:lnRef idx="0">
          <a:scrgbClr r="0" g="0" b="0"/>
        </a:lnRef>
        <a:fillRef idx="0">
          <a:scrgbClr r="0" g="0" b="0"/>
        </a:fillRef>
        <a:effectRef idx="0">
          <a:scrgbClr r="0" g="0" b="0"/>
        </a:effectRef>
        <a:fontRef idx="minor"/>
      </dsp:style>
    </dsp:sp>
    <dsp:sp modelId="{7F66D0A1-F0FB-4507-BFBE-6281EC76DB75}">
      <dsp:nvSpPr>
        <dsp:cNvPr id="0" name=""/>
        <dsp:cNvSpPr/>
      </dsp:nvSpPr>
      <dsp:spPr>
        <a:xfrm>
          <a:off x="0" y="8061246"/>
          <a:ext cx="1668830" cy="148487"/>
        </a:xfrm>
        <a:prstGeom prst="round2SameRect">
          <a:avLst>
            <a:gd name="adj1" fmla="val 16670"/>
            <a:gd name="adj2" fmla="val 0"/>
          </a:avLst>
        </a:prstGeom>
        <a:no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7250" y="8068496"/>
        <a:ext cx="1654330" cy="14123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Liste d’onglets"/>
  <dgm:desc val="Permet de représenter des blocs d’informations non séquentiels ou groupés. Utilisation optimale avec des listes comportant de petites quantités de texte Niveau 1. Le premier Niveau 2 s’affiche en regard du texte Niveau 1 et le reste du texte Niveau 2 apparaît en dessous du texte Niveau 1."/>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3973</Words>
  <Characters>21852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BOYEAULT</dc:creator>
  <cp:keywords/>
  <cp:lastModifiedBy>fabienne mauri</cp:lastModifiedBy>
  <cp:revision>4</cp:revision>
  <cp:lastPrinted>2023-04-13T07:33:00Z</cp:lastPrinted>
  <dcterms:created xsi:type="dcterms:W3CDTF">2023-04-13T07:33:00Z</dcterms:created>
  <dcterms:modified xsi:type="dcterms:W3CDTF">2023-04-13T07:33:00Z</dcterms:modified>
</cp:coreProperties>
</file>